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39" w:rsidRDefault="00DD607F" w:rsidP="00A13EFA">
      <w:pPr>
        <w:spacing w:line="276" w:lineRule="auto"/>
        <w:jc w:val="center"/>
        <w:rPr>
          <w:rFonts w:ascii="Calibri" w:eastAsia="Calibri" w:hAnsi="Calibri" w:cs="Tahoma"/>
          <w:b/>
          <w:bCs/>
          <w:sz w:val="44"/>
          <w:szCs w:val="36"/>
          <w:u w:val="single"/>
        </w:rPr>
      </w:pPr>
      <w:r w:rsidRPr="000F5D24">
        <w:rPr>
          <w:rFonts w:ascii="Calibri" w:eastAsia="Calibri" w:hAnsi="Calibri" w:cs="Tahoma"/>
          <w:b/>
          <w:bCs/>
          <w:sz w:val="44"/>
          <w:szCs w:val="36"/>
          <w:u w:val="single"/>
        </w:rPr>
        <w:t>M</w:t>
      </w:r>
      <w:r w:rsidR="00C0414B" w:rsidRPr="000F5D24">
        <w:rPr>
          <w:rFonts w:ascii="Calibri" w:eastAsia="Calibri" w:hAnsi="Calibri" w:cs="Tahoma"/>
          <w:b/>
          <w:bCs/>
          <w:sz w:val="44"/>
          <w:szCs w:val="36"/>
          <w:u w:val="single"/>
        </w:rPr>
        <w:t xml:space="preserve">    </w:t>
      </w:r>
      <w:r w:rsidRPr="000F5D24">
        <w:rPr>
          <w:rFonts w:ascii="Calibri" w:eastAsia="Calibri" w:hAnsi="Calibri" w:cs="Tahoma"/>
          <w:b/>
          <w:bCs/>
          <w:sz w:val="44"/>
          <w:szCs w:val="36"/>
          <w:u w:val="single"/>
        </w:rPr>
        <w:t>E</w:t>
      </w:r>
      <w:r w:rsidR="00C0414B" w:rsidRPr="000F5D24">
        <w:rPr>
          <w:rFonts w:ascii="Calibri" w:eastAsia="Calibri" w:hAnsi="Calibri" w:cs="Tahoma"/>
          <w:b/>
          <w:bCs/>
          <w:sz w:val="44"/>
          <w:szCs w:val="36"/>
          <w:u w:val="single"/>
        </w:rPr>
        <w:t xml:space="preserve">    </w:t>
      </w:r>
      <w:r w:rsidRPr="000F5D24">
        <w:rPr>
          <w:rFonts w:ascii="Calibri" w:eastAsia="Calibri" w:hAnsi="Calibri" w:cs="Tahoma"/>
          <w:b/>
          <w:bCs/>
          <w:sz w:val="44"/>
          <w:szCs w:val="36"/>
          <w:u w:val="single"/>
        </w:rPr>
        <w:t>D</w:t>
      </w:r>
      <w:r w:rsidR="00C0414B" w:rsidRPr="000F5D24">
        <w:rPr>
          <w:rFonts w:ascii="Calibri" w:eastAsia="Calibri" w:hAnsi="Calibri" w:cs="Tahoma"/>
          <w:b/>
          <w:bCs/>
          <w:sz w:val="44"/>
          <w:szCs w:val="36"/>
          <w:u w:val="single"/>
        </w:rPr>
        <w:t xml:space="preserve">    I    </w:t>
      </w:r>
      <w:r w:rsidRPr="000F5D24">
        <w:rPr>
          <w:rFonts w:ascii="Calibri" w:eastAsia="Calibri" w:hAnsi="Calibri" w:cs="Tahoma"/>
          <w:b/>
          <w:bCs/>
          <w:sz w:val="44"/>
          <w:szCs w:val="36"/>
          <w:u w:val="single"/>
        </w:rPr>
        <w:t xml:space="preserve">A    </w:t>
      </w:r>
      <w:r w:rsidR="00C0414B" w:rsidRPr="000F5D24">
        <w:rPr>
          <w:rFonts w:ascii="Calibri" w:eastAsia="Calibri" w:hAnsi="Calibri" w:cs="Tahoma"/>
          <w:b/>
          <w:bCs/>
          <w:sz w:val="44"/>
          <w:szCs w:val="36"/>
          <w:u w:val="single"/>
        </w:rPr>
        <w:t xml:space="preserve">  </w:t>
      </w:r>
      <w:r w:rsidR="00C0414B" w:rsidRPr="000F5D24">
        <w:rPr>
          <w:rFonts w:ascii="Calibri" w:eastAsia="Calibri" w:hAnsi="Calibri" w:cs="Tahoma"/>
          <w:b/>
          <w:bCs/>
          <w:sz w:val="44"/>
          <w:szCs w:val="36"/>
          <w:u w:val="single"/>
        </w:rPr>
        <w:tab/>
      </w:r>
      <w:r w:rsidR="00917CF3">
        <w:rPr>
          <w:rFonts w:ascii="Calibri" w:eastAsia="Calibri" w:hAnsi="Calibri" w:cs="Tahoma"/>
          <w:b/>
          <w:bCs/>
          <w:sz w:val="44"/>
          <w:szCs w:val="36"/>
          <w:u w:val="single"/>
        </w:rPr>
        <w:t xml:space="preserve"> </w:t>
      </w:r>
      <w:r w:rsidR="002F45F0" w:rsidRPr="000F5D24">
        <w:rPr>
          <w:rFonts w:ascii="Calibri" w:eastAsia="Calibri" w:hAnsi="Calibri" w:cs="Tahoma"/>
          <w:b/>
          <w:bCs/>
          <w:sz w:val="44"/>
          <w:szCs w:val="36"/>
          <w:u w:val="single"/>
        </w:rPr>
        <w:t xml:space="preserve">     </w:t>
      </w:r>
      <w:r w:rsidRPr="000F5D24">
        <w:rPr>
          <w:rFonts w:ascii="Calibri" w:eastAsia="Calibri" w:hAnsi="Calibri" w:cs="Tahoma"/>
          <w:b/>
          <w:bCs/>
          <w:sz w:val="44"/>
          <w:szCs w:val="36"/>
          <w:u w:val="single"/>
        </w:rPr>
        <w:t xml:space="preserve"> </w:t>
      </w:r>
      <w:proofErr w:type="spellStart"/>
      <w:r w:rsidR="00C0414B" w:rsidRPr="000F5D24">
        <w:rPr>
          <w:rFonts w:ascii="Calibri" w:eastAsia="Calibri" w:hAnsi="Calibri" w:cs="Tahoma"/>
          <w:b/>
          <w:bCs/>
          <w:sz w:val="44"/>
          <w:szCs w:val="36"/>
          <w:u w:val="single"/>
        </w:rPr>
        <w:t>A</w:t>
      </w:r>
      <w:proofErr w:type="spellEnd"/>
      <w:r w:rsidR="00C0414B" w:rsidRPr="000F5D24">
        <w:rPr>
          <w:rFonts w:ascii="Calibri" w:eastAsia="Calibri" w:hAnsi="Calibri" w:cs="Tahoma"/>
          <w:b/>
          <w:bCs/>
          <w:sz w:val="44"/>
          <w:szCs w:val="36"/>
          <w:u w:val="single"/>
        </w:rPr>
        <w:t xml:space="preserve">    L    E    R    T</w:t>
      </w:r>
    </w:p>
    <w:p w:rsidR="00551839" w:rsidRPr="0033017B" w:rsidRDefault="00551839" w:rsidP="00A13EFA">
      <w:pPr>
        <w:spacing w:line="276" w:lineRule="auto"/>
        <w:jc w:val="center"/>
        <w:rPr>
          <w:rFonts w:ascii="Calibri" w:eastAsia="Calibri" w:hAnsi="Calibri" w:cs="Tahoma"/>
          <w:b/>
          <w:bCs/>
          <w:sz w:val="14"/>
          <w:szCs w:val="36"/>
          <w:u w:val="single"/>
        </w:rPr>
      </w:pPr>
    </w:p>
    <w:p w:rsidR="00484BE7" w:rsidRPr="0089183B" w:rsidRDefault="003E28D1" w:rsidP="00895FE5">
      <w:pPr>
        <w:jc w:val="center"/>
        <w:rPr>
          <w:rFonts w:asciiTheme="minorHAnsi" w:hAnsiTheme="minorHAnsi" w:cs="Tahoma"/>
          <w:b/>
          <w:sz w:val="38"/>
          <w:szCs w:val="38"/>
        </w:rPr>
      </w:pPr>
      <w:r>
        <w:rPr>
          <w:rFonts w:asciiTheme="minorHAnsi" w:hAnsiTheme="minorHAnsi" w:cs="Tahoma"/>
          <w:b/>
          <w:sz w:val="38"/>
          <w:szCs w:val="38"/>
        </w:rPr>
        <w:t>Announcing…</w:t>
      </w:r>
      <w:r w:rsidR="00551839" w:rsidRPr="00651DA5">
        <w:rPr>
          <w:rFonts w:asciiTheme="minorHAnsi" w:hAnsiTheme="minorHAnsi" w:cs="Tahoma"/>
          <w:b/>
          <w:sz w:val="38"/>
          <w:szCs w:val="38"/>
        </w:rPr>
        <w:t>the Debut of the Accessible Art Fair New York</w:t>
      </w:r>
      <w:r w:rsidR="00CF2900" w:rsidRPr="00590E77">
        <w:rPr>
          <w:rFonts w:ascii="Tahoma" w:hAnsi="Tahoma" w:cs="Tahoma"/>
          <w:b/>
          <w:sz w:val="28"/>
          <w:szCs w:val="28"/>
        </w:rPr>
        <w:object w:dxaOrig="6286"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88.5pt" o:ole="">
            <v:imagedata r:id="rId7" o:title=""/>
          </v:shape>
          <o:OLEObject Type="Embed" ProgID="AcroExch.Document.7" ShapeID="_x0000_i1025" DrawAspect="Content" ObjectID="_1537010503" r:id="rId8"/>
        </w:object>
      </w:r>
    </w:p>
    <w:p w:rsidR="00E00C7C" w:rsidRPr="002D1CBB" w:rsidRDefault="00F227D7" w:rsidP="00895FE5">
      <w:pPr>
        <w:jc w:val="center"/>
        <w:rPr>
          <w:rFonts w:asciiTheme="minorHAnsi" w:hAnsiTheme="minorHAnsi" w:cs="Tahoma"/>
          <w:b/>
          <w:sz w:val="36"/>
          <w:szCs w:val="38"/>
        </w:rPr>
      </w:pPr>
      <w:r w:rsidRPr="002D1CBB">
        <w:rPr>
          <w:rFonts w:asciiTheme="minorHAnsi" w:hAnsiTheme="minorHAnsi" w:cs="Tahoma"/>
          <w:b/>
          <w:sz w:val="36"/>
          <w:szCs w:val="38"/>
        </w:rPr>
        <w:t xml:space="preserve">Brussels' Acclaimed Artist-Led Art Fair </w:t>
      </w:r>
    </w:p>
    <w:p w:rsidR="00653564" w:rsidRPr="00E00C7C" w:rsidRDefault="00F227D7" w:rsidP="00895FE5">
      <w:pPr>
        <w:jc w:val="center"/>
        <w:rPr>
          <w:rFonts w:asciiTheme="minorHAnsi" w:hAnsiTheme="minorHAnsi" w:cs="Tahoma"/>
          <w:b/>
          <w:sz w:val="28"/>
          <w:szCs w:val="38"/>
        </w:rPr>
      </w:pPr>
      <w:r w:rsidRPr="00895FE5">
        <w:rPr>
          <w:rFonts w:asciiTheme="minorHAnsi" w:hAnsiTheme="minorHAnsi" w:cs="Tahoma"/>
          <w:b/>
          <w:sz w:val="36"/>
          <w:szCs w:val="38"/>
        </w:rPr>
        <w:t>Presented</w:t>
      </w:r>
      <w:r w:rsidR="00895FE5" w:rsidRPr="00895FE5">
        <w:rPr>
          <w:rFonts w:asciiTheme="minorHAnsi" w:hAnsiTheme="minorHAnsi" w:cs="Tahoma"/>
          <w:b/>
          <w:sz w:val="36"/>
          <w:szCs w:val="38"/>
        </w:rPr>
        <w:t xml:space="preserve"> by </w:t>
      </w:r>
      <w:r>
        <w:rPr>
          <w:rFonts w:asciiTheme="minorHAnsi" w:hAnsiTheme="minorHAnsi" w:cs="Tahoma"/>
          <w:b/>
          <w:sz w:val="36"/>
          <w:szCs w:val="38"/>
        </w:rPr>
        <w:t>U.S. P</w:t>
      </w:r>
      <w:r w:rsidRPr="00F227D7">
        <w:rPr>
          <w:rFonts w:asciiTheme="minorHAnsi" w:hAnsiTheme="minorHAnsi" w:cs="Tahoma"/>
          <w:b/>
          <w:sz w:val="36"/>
          <w:szCs w:val="38"/>
        </w:rPr>
        <w:t xml:space="preserve">artner </w:t>
      </w:r>
      <w:r w:rsidR="00895FE5" w:rsidRPr="00895FE5">
        <w:rPr>
          <w:rFonts w:asciiTheme="minorHAnsi" w:hAnsiTheme="minorHAnsi" w:cs="Tahoma"/>
          <w:b/>
          <w:sz w:val="36"/>
          <w:szCs w:val="38"/>
        </w:rPr>
        <w:t>MvVO ART</w:t>
      </w:r>
    </w:p>
    <w:p w:rsidR="00653564" w:rsidRPr="00653564" w:rsidRDefault="00653564" w:rsidP="00895FE5">
      <w:pPr>
        <w:jc w:val="center"/>
        <w:rPr>
          <w:rFonts w:asciiTheme="minorHAnsi" w:hAnsiTheme="minorHAnsi" w:cs="Tahoma"/>
          <w:b/>
          <w:sz w:val="22"/>
          <w:szCs w:val="38"/>
        </w:rPr>
      </w:pPr>
    </w:p>
    <w:p w:rsidR="0007382B" w:rsidRPr="0007382B" w:rsidRDefault="00653564" w:rsidP="00895FE5">
      <w:pPr>
        <w:jc w:val="center"/>
        <w:rPr>
          <w:rFonts w:asciiTheme="minorHAnsi" w:hAnsiTheme="minorHAnsi" w:cs="Tahoma"/>
          <w:b/>
          <w:i/>
          <w:sz w:val="36"/>
          <w:szCs w:val="38"/>
        </w:rPr>
      </w:pPr>
      <w:r>
        <w:rPr>
          <w:rFonts w:asciiTheme="minorHAnsi" w:hAnsiTheme="minorHAnsi" w:cs="Tahoma"/>
          <w:b/>
          <w:sz w:val="36"/>
          <w:szCs w:val="38"/>
        </w:rPr>
        <w:t>November 1-25</w:t>
      </w:r>
      <w:r w:rsidR="00294A13">
        <w:rPr>
          <w:rFonts w:asciiTheme="minorHAnsi" w:hAnsiTheme="minorHAnsi" w:cs="Tahoma"/>
          <w:b/>
          <w:sz w:val="36"/>
          <w:szCs w:val="38"/>
        </w:rPr>
        <w:t>,</w:t>
      </w:r>
      <w:r>
        <w:rPr>
          <w:rFonts w:asciiTheme="minorHAnsi" w:hAnsiTheme="minorHAnsi" w:cs="Tahoma"/>
          <w:b/>
          <w:sz w:val="36"/>
          <w:szCs w:val="38"/>
        </w:rPr>
        <w:t xml:space="preserve"> 2016 at </w:t>
      </w:r>
      <w:r w:rsidRPr="0032771D">
        <w:rPr>
          <w:rFonts w:asciiTheme="minorHAnsi" w:hAnsiTheme="minorHAnsi" w:cs="Tahoma"/>
          <w:b/>
          <w:i/>
          <w:sz w:val="36"/>
          <w:szCs w:val="38"/>
        </w:rPr>
        <w:t>the National Arts Club</w:t>
      </w:r>
    </w:p>
    <w:p w:rsidR="00E77907" w:rsidRPr="00E77907" w:rsidRDefault="00E77907" w:rsidP="00895FE5">
      <w:pPr>
        <w:jc w:val="center"/>
        <w:rPr>
          <w:rFonts w:asciiTheme="minorHAnsi" w:hAnsiTheme="minorHAnsi" w:cs="Tahoma"/>
          <w:b/>
          <w:sz w:val="22"/>
          <w:szCs w:val="38"/>
        </w:rPr>
      </w:pPr>
    </w:p>
    <w:p w:rsidR="00E77907" w:rsidRDefault="002364A1" w:rsidP="00895FE5">
      <w:pPr>
        <w:jc w:val="center"/>
        <w:rPr>
          <w:rFonts w:asciiTheme="minorHAnsi" w:hAnsiTheme="minorHAnsi" w:cs="Tahoma"/>
          <w:b/>
          <w:sz w:val="36"/>
          <w:szCs w:val="38"/>
        </w:rPr>
      </w:pPr>
      <w:r>
        <w:rPr>
          <w:noProof/>
        </w:rPr>
        <w:drawing>
          <wp:inline distT="0" distB="0" distL="0" distR="0">
            <wp:extent cx="1810512" cy="2103120"/>
            <wp:effectExtent l="0" t="0" r="0" b="0"/>
            <wp:docPr id="6" name="Picture 6" descr="C:\Users\LMG Computer 1\AppData\Local\Microsoft\Windows\INetCache\Content.Word\scuglia_amanda_smush-49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G Computer 1\AppData\Local\Microsoft\Windows\INetCache\Content.Word\scuglia_amanda_smush-492px.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43" r="9569"/>
                    <a:stretch/>
                  </pic:blipFill>
                  <pic:spPr bwMode="auto">
                    <a:xfrm>
                      <a:off x="0" y="0"/>
                      <a:ext cx="1810512" cy="2103120"/>
                    </a:xfrm>
                    <a:prstGeom prst="rect">
                      <a:avLst/>
                    </a:prstGeom>
                    <a:noFill/>
                    <a:ln>
                      <a:noFill/>
                    </a:ln>
                    <a:extLst>
                      <a:ext uri="{53640926-AAD7-44D8-BBD7-CCE9431645EC}">
                        <a14:shadowObscured xmlns:a14="http://schemas.microsoft.com/office/drawing/2010/main"/>
                      </a:ext>
                    </a:extLst>
                  </pic:spPr>
                </pic:pic>
              </a:graphicData>
            </a:graphic>
          </wp:inline>
        </w:drawing>
      </w:r>
      <w:r w:rsidR="00C524AD">
        <w:rPr>
          <w:rFonts w:asciiTheme="minorHAnsi" w:hAnsiTheme="minorHAnsi" w:cs="Tahoma"/>
          <w:b/>
          <w:sz w:val="36"/>
          <w:szCs w:val="38"/>
        </w:rPr>
        <w:t xml:space="preserve"> </w:t>
      </w:r>
      <w:r w:rsidR="00E77907" w:rsidRPr="00E77907">
        <w:rPr>
          <w:rFonts w:asciiTheme="minorHAnsi" w:hAnsiTheme="minorHAnsi" w:cs="Tahoma"/>
          <w:b/>
          <w:noProof/>
          <w:sz w:val="36"/>
          <w:szCs w:val="38"/>
        </w:rPr>
        <w:drawing>
          <wp:inline distT="0" distB="0" distL="0" distR="0">
            <wp:extent cx="1655064" cy="2103120"/>
            <wp:effectExtent l="0" t="0" r="2540" b="0"/>
            <wp:docPr id="1" name="Picture 1" descr="S:\Clients\CURRENT CLIENTS\MVVO Accessible Art Fair\Images\Artworks for November Fair\Co-Founder-Maria_van_Vlodrop-and-Founder-Stephanie_Manass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ients\CURRENT CLIENTS\MVVO Accessible Art Fair\Images\Artworks for November Fair\Co-Founder-Maria_van_Vlodrop-and-Founder-Stephanie_Manasseh.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203"/>
                    <a:stretch/>
                  </pic:blipFill>
                  <pic:spPr bwMode="auto">
                    <a:xfrm>
                      <a:off x="0" y="0"/>
                      <a:ext cx="1655064" cy="2103120"/>
                    </a:xfrm>
                    <a:prstGeom prst="rect">
                      <a:avLst/>
                    </a:prstGeom>
                    <a:noFill/>
                    <a:ln>
                      <a:noFill/>
                    </a:ln>
                    <a:extLst>
                      <a:ext uri="{53640926-AAD7-44D8-BBD7-CCE9431645EC}">
                        <a14:shadowObscured xmlns:a14="http://schemas.microsoft.com/office/drawing/2010/main"/>
                      </a:ext>
                    </a:extLst>
                  </pic:spPr>
                </pic:pic>
              </a:graphicData>
            </a:graphic>
          </wp:inline>
        </w:drawing>
      </w:r>
      <w:r w:rsidR="00C524AD">
        <w:rPr>
          <w:rFonts w:asciiTheme="minorHAnsi" w:hAnsiTheme="minorHAnsi" w:cs="Tahoma"/>
          <w:b/>
          <w:sz w:val="36"/>
          <w:szCs w:val="38"/>
        </w:rPr>
        <w:t xml:space="preserve"> </w:t>
      </w:r>
      <w:r>
        <w:rPr>
          <w:noProof/>
        </w:rPr>
        <w:drawing>
          <wp:inline distT="0" distB="0" distL="0" distR="0">
            <wp:extent cx="1755648" cy="2103120"/>
            <wp:effectExtent l="0" t="0" r="0" b="0"/>
            <wp:docPr id="7" name="Picture 7" descr="C:\Users\LMG Computer 1\AppData\Local\Microsoft\Windows\INetCache\Content.Word\jacques-deneef_final-way-569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G Computer 1\AppData\Local\Microsoft\Windows\INetCache\Content.Word\jacques-deneef_final-way-569px.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28" b="1675"/>
                    <a:stretch/>
                  </pic:blipFill>
                  <pic:spPr bwMode="auto">
                    <a:xfrm>
                      <a:off x="0" y="0"/>
                      <a:ext cx="1755648" cy="2103120"/>
                    </a:xfrm>
                    <a:prstGeom prst="rect">
                      <a:avLst/>
                    </a:prstGeom>
                    <a:noFill/>
                    <a:ln>
                      <a:noFill/>
                    </a:ln>
                    <a:extLst>
                      <a:ext uri="{53640926-AAD7-44D8-BBD7-CCE9431645EC}">
                        <a14:shadowObscured xmlns:a14="http://schemas.microsoft.com/office/drawing/2010/main"/>
                      </a:ext>
                    </a:extLst>
                  </pic:spPr>
                </pic:pic>
              </a:graphicData>
            </a:graphic>
          </wp:inline>
        </w:drawing>
      </w:r>
    </w:p>
    <w:p w:rsidR="00653564" w:rsidRPr="00653564" w:rsidRDefault="00653564" w:rsidP="00895FE5">
      <w:pPr>
        <w:jc w:val="center"/>
        <w:rPr>
          <w:rFonts w:asciiTheme="minorHAnsi" w:hAnsiTheme="minorHAnsi" w:cs="Tahoma"/>
          <w:b/>
          <w:sz w:val="22"/>
          <w:szCs w:val="38"/>
        </w:rPr>
      </w:pPr>
    </w:p>
    <w:p w:rsidR="00A22ACF" w:rsidRDefault="00F227D7" w:rsidP="00895FE5">
      <w:pPr>
        <w:jc w:val="center"/>
        <w:rPr>
          <w:rFonts w:asciiTheme="minorHAnsi" w:hAnsiTheme="minorHAnsi" w:cs="Tahoma"/>
          <w:b/>
          <w:i/>
          <w:sz w:val="32"/>
          <w:szCs w:val="38"/>
        </w:rPr>
      </w:pPr>
      <w:r>
        <w:rPr>
          <w:rFonts w:asciiTheme="minorHAnsi" w:hAnsiTheme="minorHAnsi" w:cs="Tahoma"/>
          <w:b/>
          <w:sz w:val="32"/>
          <w:szCs w:val="38"/>
        </w:rPr>
        <w:t>In Collaboration</w:t>
      </w:r>
      <w:r w:rsidR="00895FE5" w:rsidRPr="00F227D7">
        <w:rPr>
          <w:rFonts w:asciiTheme="minorHAnsi" w:hAnsiTheme="minorHAnsi" w:cs="Tahoma"/>
          <w:b/>
          <w:sz w:val="32"/>
          <w:szCs w:val="38"/>
        </w:rPr>
        <w:t xml:space="preserve"> </w:t>
      </w:r>
      <w:r w:rsidRPr="00F227D7">
        <w:rPr>
          <w:rFonts w:asciiTheme="minorHAnsi" w:hAnsiTheme="minorHAnsi" w:cs="Tahoma"/>
          <w:b/>
          <w:sz w:val="32"/>
          <w:szCs w:val="38"/>
        </w:rPr>
        <w:t>with</w:t>
      </w:r>
      <w:r>
        <w:rPr>
          <w:rFonts w:asciiTheme="minorHAnsi" w:hAnsiTheme="minorHAnsi" w:cs="Tahoma"/>
          <w:b/>
          <w:sz w:val="32"/>
          <w:szCs w:val="38"/>
        </w:rPr>
        <w:t xml:space="preserve"> Media Partner</w:t>
      </w:r>
      <w:r w:rsidRPr="00F227D7">
        <w:rPr>
          <w:rFonts w:asciiTheme="minorHAnsi" w:hAnsiTheme="minorHAnsi" w:cs="Tahoma"/>
          <w:b/>
          <w:sz w:val="32"/>
          <w:szCs w:val="38"/>
        </w:rPr>
        <w:t xml:space="preserve"> </w:t>
      </w:r>
      <w:proofErr w:type="spellStart"/>
      <w:r w:rsidRPr="00F227D7">
        <w:rPr>
          <w:rFonts w:asciiTheme="minorHAnsi" w:hAnsiTheme="minorHAnsi" w:cs="Tahoma"/>
          <w:b/>
          <w:i/>
          <w:sz w:val="32"/>
          <w:szCs w:val="38"/>
        </w:rPr>
        <w:t>Artnet</w:t>
      </w:r>
      <w:proofErr w:type="spellEnd"/>
    </w:p>
    <w:p w:rsidR="0007382B" w:rsidRPr="0007382B" w:rsidRDefault="0007382B" w:rsidP="00895FE5">
      <w:pPr>
        <w:jc w:val="center"/>
        <w:rPr>
          <w:rFonts w:asciiTheme="minorHAnsi" w:hAnsiTheme="minorHAnsi" w:cs="Tahoma"/>
          <w:b/>
          <w:i/>
          <w:sz w:val="10"/>
          <w:szCs w:val="38"/>
        </w:rPr>
      </w:pPr>
    </w:p>
    <w:p w:rsidR="0007382B" w:rsidRPr="0007382B" w:rsidRDefault="0007382B" w:rsidP="00895FE5">
      <w:pPr>
        <w:jc w:val="center"/>
        <w:rPr>
          <w:rFonts w:asciiTheme="minorHAnsi" w:hAnsiTheme="minorHAnsi" w:cs="Tahoma"/>
          <w:b/>
          <w:sz w:val="28"/>
          <w:szCs w:val="38"/>
        </w:rPr>
      </w:pPr>
      <w:r w:rsidRPr="0007382B">
        <w:rPr>
          <w:rFonts w:asciiTheme="minorHAnsi" w:hAnsiTheme="minorHAnsi" w:cs="Tahoma"/>
          <w:b/>
          <w:sz w:val="28"/>
          <w:szCs w:val="38"/>
        </w:rPr>
        <w:t xml:space="preserve">TICKETS </w:t>
      </w:r>
      <w:r w:rsidR="00266402">
        <w:rPr>
          <w:rFonts w:asciiTheme="minorHAnsi" w:hAnsiTheme="minorHAnsi" w:cs="Tahoma"/>
          <w:b/>
          <w:sz w:val="28"/>
          <w:szCs w:val="38"/>
        </w:rPr>
        <w:t>AVAILABLE</w:t>
      </w:r>
      <w:r w:rsidR="009C3E44">
        <w:rPr>
          <w:rFonts w:asciiTheme="minorHAnsi" w:hAnsiTheme="minorHAnsi" w:cs="Tahoma"/>
          <w:b/>
          <w:sz w:val="28"/>
          <w:szCs w:val="38"/>
        </w:rPr>
        <w:t xml:space="preserve"> </w:t>
      </w:r>
      <w:r w:rsidR="00941330">
        <w:rPr>
          <w:rFonts w:asciiTheme="minorHAnsi" w:hAnsiTheme="minorHAnsi" w:cs="Tahoma"/>
          <w:b/>
          <w:sz w:val="28"/>
          <w:szCs w:val="38"/>
        </w:rPr>
        <w:t>NOW</w:t>
      </w:r>
      <w:r w:rsidR="009C3E44">
        <w:rPr>
          <w:rFonts w:asciiTheme="minorHAnsi" w:hAnsiTheme="minorHAnsi" w:cs="Tahoma"/>
          <w:b/>
          <w:sz w:val="28"/>
          <w:szCs w:val="38"/>
        </w:rPr>
        <w:t xml:space="preserve"> ONLINE</w:t>
      </w:r>
      <w:bookmarkStart w:id="0" w:name="_GoBack"/>
      <w:bookmarkEnd w:id="0"/>
    </w:p>
    <w:p w:rsidR="00895FE5" w:rsidRPr="00895FE5" w:rsidRDefault="00895FE5" w:rsidP="00895FE5">
      <w:pPr>
        <w:jc w:val="center"/>
        <w:rPr>
          <w:rFonts w:ascii="Tahoma" w:hAnsi="Tahoma" w:cs="Tahoma"/>
          <w:b/>
          <w:sz w:val="16"/>
          <w:szCs w:val="28"/>
        </w:rPr>
      </w:pPr>
    </w:p>
    <w:p w:rsidR="000F539E" w:rsidRPr="000F539E" w:rsidRDefault="000F539E" w:rsidP="000F539E">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MvVO ART is proud to present the inaugural debut of the Accessible Art Fair New York, following ten successful years in Brussels. An expert jury has selected 60 rising-star artists, painters, sculptors and photographers from the rich and varied talent pool of New York and around the world. The work of these artists on the cusp of discovery will be displayed in one of New York City’s most enchanting venues — The National Arts Club — throughout November 2016. </w:t>
      </w:r>
      <w:r w:rsidRPr="00A4782A">
        <w:rPr>
          <w:rFonts w:ascii="Calibri" w:hAnsi="Calibri" w:cs="Tahoma"/>
          <w:b/>
          <w:sz w:val="22"/>
          <w:szCs w:val="22"/>
        </w:rPr>
        <w:t xml:space="preserve">Tickets available at </w:t>
      </w:r>
      <w:hyperlink r:id="rId12">
        <w:r w:rsidRPr="00A4782A">
          <w:rPr>
            <w:rStyle w:val="Hyperlink"/>
            <w:rFonts w:ascii="Calibri" w:hAnsi="Calibri" w:cs="Tahoma"/>
            <w:b/>
            <w:sz w:val="22"/>
            <w:szCs w:val="22"/>
          </w:rPr>
          <w:t>Eventbrite</w:t>
        </w:r>
      </w:hyperlink>
      <w:r w:rsidRPr="00A4782A">
        <w:rPr>
          <w:rFonts w:ascii="Calibri" w:hAnsi="Calibri" w:cs="Tahoma"/>
          <w:b/>
          <w:sz w:val="22"/>
          <w:szCs w:val="22"/>
        </w:rPr>
        <w:t xml:space="preserve"> or at </w:t>
      </w:r>
      <w:hyperlink r:id="rId13">
        <w:r w:rsidRPr="00A4782A">
          <w:rPr>
            <w:rStyle w:val="Hyperlink"/>
            <w:rFonts w:ascii="Calibri" w:hAnsi="Calibri" w:cs="Tahoma"/>
            <w:b/>
            <w:sz w:val="22"/>
            <w:szCs w:val="22"/>
          </w:rPr>
          <w:t>www.accessibleartfairnewyork.com</w:t>
        </w:r>
      </w:hyperlink>
      <w:r w:rsidRPr="00A4782A">
        <w:rPr>
          <w:rFonts w:ascii="Calibri" w:hAnsi="Calibri" w:cs="Tahoma"/>
          <w:sz w:val="22"/>
          <w:szCs w:val="22"/>
        </w:rPr>
        <w:t>. This year part of our ticket proceeds will be donated to Friends of Materials for the Arts.</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i/>
          <w:sz w:val="22"/>
          <w:szCs w:val="22"/>
        </w:rPr>
        <w:lastRenderedPageBreak/>
        <w:t>“</w:t>
      </w:r>
      <w:hyperlink r:id="rId14">
        <w:r w:rsidRPr="00016A73">
          <w:rPr>
            <w:rStyle w:val="Hyperlink"/>
            <w:rFonts w:ascii="Calibri" w:hAnsi="Calibri" w:cs="Tahoma"/>
            <w:i/>
            <w:sz w:val="22"/>
            <w:szCs w:val="22"/>
            <w:u w:val="none"/>
          </w:rPr>
          <w:t>The Accessible Art Fair</w:t>
        </w:r>
      </w:hyperlink>
      <w:r w:rsidRPr="00016A73">
        <w:rPr>
          <w:rFonts w:ascii="Calibri" w:hAnsi="Calibri" w:cs="Tahoma"/>
          <w:i/>
          <w:sz w:val="22"/>
          <w:szCs w:val="22"/>
        </w:rPr>
        <w:t xml:space="preserve"> New York is</w:t>
      </w:r>
      <w:r w:rsidRPr="00A4782A">
        <w:rPr>
          <w:rFonts w:ascii="Calibri" w:hAnsi="Calibri" w:cs="Tahoma"/>
          <w:i/>
          <w:sz w:val="22"/>
          <w:szCs w:val="22"/>
        </w:rPr>
        <w:t xml:space="preserve"> a departure from conventional art fairs. The objective is to bring talented emerging and mid-career artists — unknown and often unrepresented — in direct contact with art collectors, art world professionals, and the general public. It’s an opportunity for everyone to discover new talent and break down barriers between artists and collectors, all within a high-end and friendly environment”.</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—Maria van Vlodrop, Founder, MvVO ART and </w:t>
      </w:r>
      <w:proofErr w:type="gramStart"/>
      <w:r w:rsidR="00EE0BF7">
        <w:rPr>
          <w:rFonts w:ascii="Calibri" w:hAnsi="Calibri" w:cs="Tahoma"/>
          <w:sz w:val="22"/>
          <w:szCs w:val="22"/>
        </w:rPr>
        <w:t xml:space="preserve">Director </w:t>
      </w:r>
      <w:r w:rsidR="00EE0BF7" w:rsidRPr="00A4782A">
        <w:rPr>
          <w:rFonts w:ascii="Calibri" w:hAnsi="Calibri" w:cs="Tahoma"/>
          <w:sz w:val="22"/>
          <w:szCs w:val="22"/>
        </w:rPr>
        <w:t>&amp;</w:t>
      </w:r>
      <w:proofErr w:type="gramEnd"/>
      <w:r w:rsidRPr="00A4782A">
        <w:rPr>
          <w:rFonts w:ascii="Calibri" w:hAnsi="Calibri" w:cs="Tahoma"/>
          <w:sz w:val="22"/>
          <w:szCs w:val="22"/>
        </w:rPr>
        <w:t xml:space="preserve"> Co-Founder, Accessible Art Fair New York</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b/>
          <w:sz w:val="22"/>
          <w:szCs w:val="22"/>
        </w:rPr>
        <w:t xml:space="preserve">A Panel of Experts </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To ensure the quality of the work presented, our panel of experts made selections from over 400 artist applications, which the Accessible Art Fair New York received during our Call </w:t>
      </w:r>
      <w:proofErr w:type="gramStart"/>
      <w:r w:rsidRPr="00A4782A">
        <w:rPr>
          <w:rFonts w:ascii="Calibri" w:hAnsi="Calibri" w:cs="Tahoma"/>
          <w:sz w:val="22"/>
          <w:szCs w:val="22"/>
        </w:rPr>
        <w:t>To</w:t>
      </w:r>
      <w:proofErr w:type="gramEnd"/>
      <w:r w:rsidRPr="00A4782A">
        <w:rPr>
          <w:rFonts w:ascii="Calibri" w:hAnsi="Calibri" w:cs="Tahoma"/>
          <w:sz w:val="22"/>
          <w:szCs w:val="22"/>
        </w:rPr>
        <w:t xml:space="preserve"> Artists in March &amp; April 2016.</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For the 2016 edition of the Fair, the panel welcomed: Kevin Doyle (</w:t>
      </w:r>
      <w:proofErr w:type="gramStart"/>
      <w:r w:rsidRPr="00A4782A">
        <w:rPr>
          <w:rFonts w:ascii="Calibri" w:hAnsi="Calibri" w:cs="Tahoma"/>
          <w:sz w:val="22"/>
          <w:szCs w:val="22"/>
        </w:rPr>
        <w:t>Sotheby’s )</w:t>
      </w:r>
      <w:proofErr w:type="gramEnd"/>
      <w:r w:rsidRPr="00A4782A">
        <w:rPr>
          <w:rFonts w:ascii="Calibri" w:hAnsi="Calibri" w:cs="Tahoma"/>
          <w:sz w:val="22"/>
          <w:szCs w:val="22"/>
        </w:rPr>
        <w:t xml:space="preserve"> </w:t>
      </w:r>
      <w:proofErr w:type="spellStart"/>
      <w:r w:rsidRPr="00A4782A">
        <w:rPr>
          <w:rFonts w:ascii="Calibri" w:hAnsi="Calibri" w:cs="Tahoma"/>
          <w:sz w:val="22"/>
          <w:szCs w:val="22"/>
        </w:rPr>
        <w:t>Shaune</w:t>
      </w:r>
      <w:proofErr w:type="spellEnd"/>
      <w:r w:rsidRPr="00A4782A">
        <w:rPr>
          <w:rFonts w:ascii="Calibri" w:hAnsi="Calibri" w:cs="Tahoma"/>
          <w:sz w:val="22"/>
          <w:szCs w:val="22"/>
        </w:rPr>
        <w:t xml:space="preserve"> Arp (</w:t>
      </w:r>
      <w:proofErr w:type="spellStart"/>
      <w:r w:rsidRPr="00A4782A">
        <w:rPr>
          <w:rFonts w:ascii="Calibri" w:hAnsi="Calibri" w:cs="Tahoma"/>
          <w:sz w:val="22"/>
          <w:szCs w:val="22"/>
        </w:rPr>
        <w:t>Gagosian</w:t>
      </w:r>
      <w:proofErr w:type="spellEnd"/>
      <w:r w:rsidRPr="00A4782A">
        <w:rPr>
          <w:rFonts w:ascii="Calibri" w:hAnsi="Calibri" w:cs="Tahoma"/>
          <w:sz w:val="22"/>
          <w:szCs w:val="22"/>
        </w:rPr>
        <w:t xml:space="preserve"> Gallery), Rozalia Jovanovic (</w:t>
      </w:r>
      <w:proofErr w:type="spellStart"/>
      <w:r w:rsidRPr="00A4782A">
        <w:rPr>
          <w:rFonts w:ascii="Calibri" w:hAnsi="Calibri" w:cs="Tahoma"/>
          <w:sz w:val="22"/>
          <w:szCs w:val="22"/>
        </w:rPr>
        <w:t>artnet</w:t>
      </w:r>
      <w:proofErr w:type="spellEnd"/>
      <w:r w:rsidRPr="00A4782A">
        <w:rPr>
          <w:rFonts w:ascii="Calibri" w:hAnsi="Calibri" w:cs="Tahoma"/>
          <w:sz w:val="22"/>
          <w:szCs w:val="22"/>
        </w:rPr>
        <w:t xml:space="preserve">), Ann </w:t>
      </w:r>
      <w:proofErr w:type="spellStart"/>
      <w:r w:rsidRPr="00A4782A">
        <w:rPr>
          <w:rFonts w:ascii="Calibri" w:hAnsi="Calibri" w:cs="Tahoma"/>
          <w:sz w:val="22"/>
          <w:szCs w:val="22"/>
        </w:rPr>
        <w:t>Lydecker</w:t>
      </w:r>
      <w:proofErr w:type="spellEnd"/>
      <w:r w:rsidRPr="00A4782A">
        <w:rPr>
          <w:rFonts w:ascii="Calibri" w:hAnsi="Calibri" w:cs="Tahoma"/>
          <w:sz w:val="22"/>
          <w:szCs w:val="22"/>
        </w:rPr>
        <w:t xml:space="preserve"> (Christie’s </w:t>
      </w:r>
      <w:proofErr w:type="spellStart"/>
      <w:r w:rsidRPr="00A4782A">
        <w:rPr>
          <w:rFonts w:ascii="Calibri" w:hAnsi="Calibri" w:cs="Tahoma"/>
          <w:sz w:val="22"/>
          <w:szCs w:val="22"/>
        </w:rPr>
        <w:t>Collectrium</w:t>
      </w:r>
      <w:proofErr w:type="spellEnd"/>
      <w:r w:rsidRPr="00A4782A">
        <w:rPr>
          <w:rFonts w:ascii="Calibri" w:hAnsi="Calibri" w:cs="Tahoma"/>
          <w:sz w:val="22"/>
          <w:szCs w:val="22"/>
        </w:rPr>
        <w:t xml:space="preserve">), Rachel Rees (Sutton), Shari Brownfield (Art Advisor), Joyce Varvatos (Art Advisor), Sophie </w:t>
      </w:r>
      <w:proofErr w:type="spellStart"/>
      <w:r w:rsidRPr="00A4782A">
        <w:rPr>
          <w:rFonts w:ascii="Calibri" w:hAnsi="Calibri" w:cs="Tahoma"/>
          <w:sz w:val="22"/>
          <w:szCs w:val="22"/>
        </w:rPr>
        <w:t>Clauvaert</w:t>
      </w:r>
      <w:proofErr w:type="spellEnd"/>
      <w:r w:rsidRPr="00A4782A">
        <w:rPr>
          <w:rFonts w:ascii="Calibri" w:hAnsi="Calibri" w:cs="Tahoma"/>
          <w:sz w:val="22"/>
          <w:szCs w:val="22"/>
        </w:rPr>
        <w:t xml:space="preserve"> (</w:t>
      </w:r>
      <w:proofErr w:type="spellStart"/>
      <w:r w:rsidRPr="00A4782A">
        <w:rPr>
          <w:rFonts w:ascii="Calibri" w:hAnsi="Calibri" w:cs="Tahoma"/>
          <w:sz w:val="22"/>
          <w:szCs w:val="22"/>
        </w:rPr>
        <w:t>ArtExpert</w:t>
      </w:r>
      <w:proofErr w:type="spellEnd"/>
      <w:r w:rsidRPr="00A4782A">
        <w:rPr>
          <w:rFonts w:ascii="Calibri" w:hAnsi="Calibri" w:cs="Tahoma"/>
          <w:sz w:val="22"/>
          <w:szCs w:val="22"/>
        </w:rPr>
        <w:t>) and Stephanie Manasseh (Brussels’ Accessible Art Fair Founder)</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Curating the 2016 Fair in New York will be Stephanie Manasseh (Founder &amp; Chief Curator, Accessible Art Fair), along with Guest Curator, Isaac Aden (Ethan Cohen, </w:t>
      </w:r>
      <w:proofErr w:type="spellStart"/>
      <w:r w:rsidRPr="00A4782A">
        <w:rPr>
          <w:rFonts w:ascii="Calibri" w:hAnsi="Calibri" w:cs="Tahoma"/>
          <w:sz w:val="22"/>
          <w:szCs w:val="22"/>
        </w:rPr>
        <w:t>WhiteBox</w:t>
      </w:r>
      <w:proofErr w:type="spellEnd"/>
      <w:r w:rsidRPr="00A4782A">
        <w:rPr>
          <w:rFonts w:ascii="Calibri" w:hAnsi="Calibri" w:cs="Tahoma"/>
          <w:sz w:val="22"/>
          <w:szCs w:val="22"/>
        </w:rPr>
        <w:t>).</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w:t>
      </w:r>
      <w:r w:rsidRPr="00A4782A">
        <w:rPr>
          <w:rFonts w:ascii="Calibri" w:hAnsi="Calibri" w:cs="Tahoma"/>
          <w:i/>
          <w:sz w:val="22"/>
          <w:szCs w:val="22"/>
        </w:rPr>
        <w:t>We had such a wonderful response to our call for artists and I think our jury did a great job and made a fantastic selection of artists which we are planning to show. I am very excited to be working with my guest curator Isaac Aden. Isaac has extensive experience in New York. With our combined experience, I think we make a great team”.</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—Stephanie Manasseh, Founder, Brussels’ Accessible Art Fair</w:t>
      </w:r>
    </w:p>
    <w:p w:rsidR="00A4782A" w:rsidRPr="00A4782A" w:rsidRDefault="00A4782A" w:rsidP="00A4782A">
      <w:pPr>
        <w:ind w:left="-270" w:right="-180"/>
        <w:jc w:val="both"/>
        <w:rPr>
          <w:rFonts w:ascii="Calibri" w:hAnsi="Calibri" w:cs="Tahoma"/>
          <w:sz w:val="22"/>
          <w:szCs w:val="22"/>
        </w:rPr>
      </w:pPr>
    </w:p>
    <w:p w:rsidR="00A4782A" w:rsidRDefault="00A4782A" w:rsidP="00A4782A">
      <w:pPr>
        <w:ind w:left="-270" w:right="-180"/>
        <w:jc w:val="both"/>
        <w:rPr>
          <w:rFonts w:ascii="Calibri" w:hAnsi="Calibri" w:cs="Tahoma"/>
          <w:sz w:val="22"/>
          <w:szCs w:val="22"/>
        </w:rPr>
      </w:pPr>
      <w:r w:rsidRPr="00A4782A">
        <w:rPr>
          <w:rFonts w:ascii="Calibri" w:hAnsi="Calibri" w:cs="Tahoma"/>
          <w:sz w:val="22"/>
          <w:szCs w:val="22"/>
        </w:rPr>
        <w:t>The Accessible Art Fair New York will welcome a range of visitors including collectors, art enthusiasts, art advisors, gallerists and the art-buying public. Guests will have the chance to attend scheduled panels on a variety of art-world topics, such as: Practical Perspectives on Buying Art, Emerging Trends, and Contemporary Art Market Predictions.</w:t>
      </w:r>
    </w:p>
    <w:p w:rsidR="00EA56AD" w:rsidRDefault="00EA56AD" w:rsidP="00A4782A">
      <w:pPr>
        <w:ind w:left="-270" w:right="-180"/>
        <w:jc w:val="both"/>
        <w:rPr>
          <w:rFonts w:ascii="Calibri" w:hAnsi="Calibri" w:cs="Tahoma"/>
          <w:sz w:val="22"/>
          <w:szCs w:val="22"/>
        </w:rPr>
      </w:pPr>
    </w:p>
    <w:tbl>
      <w:tblPr>
        <w:tblW w:w="10080" w:type="dxa"/>
        <w:tblInd w:w="-216" w:type="dxa"/>
        <w:tblLayout w:type="fixed"/>
        <w:tblLook w:val="0400" w:firstRow="0" w:lastRow="0" w:firstColumn="0" w:lastColumn="0" w:noHBand="0" w:noVBand="1"/>
      </w:tblPr>
      <w:tblGrid>
        <w:gridCol w:w="1162"/>
        <w:gridCol w:w="3574"/>
        <w:gridCol w:w="1898"/>
        <w:gridCol w:w="2490"/>
        <w:gridCol w:w="337"/>
        <w:gridCol w:w="619"/>
      </w:tblGrid>
      <w:tr w:rsidR="00EA56AD" w:rsidTr="006B0B9F">
        <w:tc>
          <w:tcPr>
            <w:tcW w:w="1135" w:type="dxa"/>
            <w:tcMar>
              <w:left w:w="108" w:type="dxa"/>
              <w:right w:w="108" w:type="dxa"/>
            </w:tcMar>
          </w:tcPr>
          <w:p w:rsidR="00EA56AD" w:rsidRDefault="00EA56AD" w:rsidP="006B0B9F">
            <w:pPr>
              <w:ind w:right="-180"/>
              <w:jc w:val="both"/>
            </w:pPr>
            <w:r>
              <w:rPr>
                <w:rFonts w:ascii="Calibri" w:eastAsia="Calibri" w:hAnsi="Calibri" w:cs="Calibri"/>
                <w:b/>
                <w:sz w:val="22"/>
                <w:szCs w:val="22"/>
                <w:u w:val="single"/>
              </w:rPr>
              <w:t>WHEN</w:t>
            </w:r>
            <w:r>
              <w:rPr>
                <w:rFonts w:ascii="Calibri" w:eastAsia="Calibri" w:hAnsi="Calibri" w:cs="Calibri"/>
                <w:sz w:val="22"/>
                <w:szCs w:val="22"/>
              </w:rPr>
              <w:t>:</w:t>
            </w:r>
          </w:p>
        </w:tc>
        <w:tc>
          <w:tcPr>
            <w:tcW w:w="3490" w:type="dxa"/>
            <w:tcMar>
              <w:left w:w="108" w:type="dxa"/>
              <w:right w:w="108" w:type="dxa"/>
            </w:tcMar>
          </w:tcPr>
          <w:p w:rsidR="00EA56AD" w:rsidRDefault="00EA56AD" w:rsidP="006B0B9F">
            <w:pPr>
              <w:ind w:right="-180"/>
              <w:jc w:val="both"/>
            </w:pPr>
            <w:r>
              <w:rPr>
                <w:rFonts w:ascii="Calibri" w:eastAsia="Calibri" w:hAnsi="Calibri" w:cs="Calibri"/>
                <w:b/>
                <w:sz w:val="22"/>
                <w:szCs w:val="22"/>
              </w:rPr>
              <w:t>November 1-25, 2016</w:t>
            </w:r>
            <w:r>
              <w:rPr>
                <w:rFonts w:ascii="Calibri" w:eastAsia="Calibri" w:hAnsi="Calibri" w:cs="Calibri"/>
                <w:b/>
                <w:sz w:val="20"/>
                <w:szCs w:val="20"/>
              </w:rPr>
              <w:t>*</w:t>
            </w:r>
          </w:p>
        </w:tc>
        <w:tc>
          <w:tcPr>
            <w:tcW w:w="1853" w:type="dxa"/>
            <w:tcMar>
              <w:left w:w="108" w:type="dxa"/>
              <w:right w:w="108" w:type="dxa"/>
            </w:tcMar>
          </w:tcPr>
          <w:p w:rsidR="00EA56AD" w:rsidRDefault="00EA56AD" w:rsidP="006B0B9F">
            <w:pPr>
              <w:ind w:right="-180"/>
              <w:jc w:val="both"/>
            </w:pPr>
          </w:p>
        </w:tc>
        <w:tc>
          <w:tcPr>
            <w:tcW w:w="2760" w:type="dxa"/>
            <w:gridSpan w:val="2"/>
            <w:tcMar>
              <w:left w:w="108" w:type="dxa"/>
              <w:right w:w="108" w:type="dxa"/>
            </w:tcMar>
          </w:tcPr>
          <w:p w:rsidR="00EA56AD" w:rsidRDefault="00EA56AD" w:rsidP="006B0B9F">
            <w:pPr>
              <w:ind w:right="-180"/>
              <w:jc w:val="both"/>
            </w:pPr>
          </w:p>
        </w:tc>
        <w:tc>
          <w:tcPr>
            <w:tcW w:w="604" w:type="dxa"/>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p>
        </w:tc>
        <w:tc>
          <w:tcPr>
            <w:tcW w:w="3490" w:type="dxa"/>
            <w:tcMar>
              <w:left w:w="108" w:type="dxa"/>
              <w:right w:w="108" w:type="dxa"/>
            </w:tcMar>
          </w:tcPr>
          <w:p w:rsidR="00EA56AD" w:rsidRDefault="00EA56AD" w:rsidP="006B0B9F">
            <w:pPr>
              <w:ind w:right="-180"/>
              <w:jc w:val="both"/>
            </w:pPr>
            <w:r>
              <w:rPr>
                <w:rFonts w:ascii="Calibri" w:eastAsia="Calibri" w:hAnsi="Calibri" w:cs="Calibri"/>
                <w:sz w:val="22"/>
                <w:szCs w:val="22"/>
              </w:rPr>
              <w:t>VIP First Access Night</w:t>
            </w:r>
          </w:p>
        </w:tc>
        <w:tc>
          <w:tcPr>
            <w:tcW w:w="1853" w:type="dxa"/>
            <w:tcMar>
              <w:left w:w="108" w:type="dxa"/>
              <w:right w:w="108" w:type="dxa"/>
            </w:tcMar>
          </w:tcPr>
          <w:p w:rsidR="00EA56AD" w:rsidRDefault="00EA56AD" w:rsidP="006B0B9F">
            <w:pPr>
              <w:ind w:right="-180"/>
              <w:jc w:val="both"/>
            </w:pPr>
            <w:r>
              <w:rPr>
                <w:rFonts w:ascii="Calibri" w:eastAsia="Calibri" w:hAnsi="Calibri" w:cs="Calibri"/>
                <w:sz w:val="22"/>
                <w:szCs w:val="22"/>
              </w:rPr>
              <w:t>1 November</w:t>
            </w:r>
          </w:p>
        </w:tc>
        <w:tc>
          <w:tcPr>
            <w:tcW w:w="2760" w:type="dxa"/>
            <w:gridSpan w:val="2"/>
            <w:tcMar>
              <w:left w:w="108" w:type="dxa"/>
              <w:right w:w="108" w:type="dxa"/>
            </w:tcMar>
          </w:tcPr>
          <w:p w:rsidR="00EA56AD" w:rsidRDefault="00EA56AD" w:rsidP="006B0B9F">
            <w:pPr>
              <w:ind w:right="-180"/>
              <w:jc w:val="both"/>
            </w:pPr>
            <w:r>
              <w:rPr>
                <w:rFonts w:ascii="Calibri" w:eastAsia="Calibri" w:hAnsi="Calibri" w:cs="Calibri"/>
                <w:sz w:val="22"/>
                <w:szCs w:val="22"/>
              </w:rPr>
              <w:t xml:space="preserve">6:00pm – 9:00pm  </w:t>
            </w:r>
          </w:p>
        </w:tc>
        <w:tc>
          <w:tcPr>
            <w:tcW w:w="604" w:type="dxa"/>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p>
        </w:tc>
        <w:tc>
          <w:tcPr>
            <w:tcW w:w="3490" w:type="dxa"/>
            <w:tcMar>
              <w:left w:w="108" w:type="dxa"/>
              <w:right w:w="108" w:type="dxa"/>
            </w:tcMar>
          </w:tcPr>
          <w:p w:rsidR="00EA56AD" w:rsidRDefault="00EA56AD" w:rsidP="006B0B9F">
            <w:pPr>
              <w:ind w:right="-180"/>
              <w:jc w:val="both"/>
            </w:pPr>
          </w:p>
        </w:tc>
        <w:tc>
          <w:tcPr>
            <w:tcW w:w="1853" w:type="dxa"/>
            <w:tcMar>
              <w:left w:w="108" w:type="dxa"/>
              <w:right w:w="108" w:type="dxa"/>
            </w:tcMar>
          </w:tcPr>
          <w:p w:rsidR="00EA56AD" w:rsidRDefault="00EA56AD" w:rsidP="006B0B9F">
            <w:pPr>
              <w:ind w:right="-180"/>
              <w:jc w:val="both"/>
            </w:pPr>
          </w:p>
        </w:tc>
        <w:tc>
          <w:tcPr>
            <w:tcW w:w="2760" w:type="dxa"/>
            <w:gridSpan w:val="2"/>
            <w:tcMar>
              <w:left w:w="108" w:type="dxa"/>
              <w:right w:w="108" w:type="dxa"/>
            </w:tcMar>
          </w:tcPr>
          <w:p w:rsidR="00EA56AD" w:rsidRDefault="00EA56AD" w:rsidP="006B0B9F">
            <w:pPr>
              <w:ind w:right="-180"/>
              <w:jc w:val="both"/>
            </w:pPr>
          </w:p>
        </w:tc>
        <w:tc>
          <w:tcPr>
            <w:tcW w:w="604" w:type="dxa"/>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p>
        </w:tc>
        <w:tc>
          <w:tcPr>
            <w:tcW w:w="3490" w:type="dxa"/>
            <w:tcMar>
              <w:left w:w="108" w:type="dxa"/>
              <w:right w:w="108" w:type="dxa"/>
            </w:tcMar>
          </w:tcPr>
          <w:p w:rsidR="00EA56AD" w:rsidRDefault="00EA56AD" w:rsidP="006B0B9F">
            <w:pPr>
              <w:ind w:right="-180"/>
              <w:jc w:val="both"/>
            </w:pPr>
            <w:r>
              <w:rPr>
                <w:rFonts w:ascii="Calibri" w:eastAsia="Calibri" w:hAnsi="Calibri" w:cs="Calibri"/>
                <w:sz w:val="22"/>
                <w:szCs w:val="22"/>
              </w:rPr>
              <w:t>VIP Premier Event</w:t>
            </w:r>
          </w:p>
        </w:tc>
        <w:tc>
          <w:tcPr>
            <w:tcW w:w="1853" w:type="dxa"/>
            <w:tcMar>
              <w:left w:w="108" w:type="dxa"/>
              <w:right w:w="108" w:type="dxa"/>
            </w:tcMar>
          </w:tcPr>
          <w:p w:rsidR="00EA56AD" w:rsidRDefault="00EA56AD" w:rsidP="006B0B9F">
            <w:pPr>
              <w:ind w:right="-180"/>
              <w:jc w:val="both"/>
            </w:pPr>
            <w:r>
              <w:rPr>
                <w:rFonts w:ascii="Calibri" w:eastAsia="Calibri" w:hAnsi="Calibri" w:cs="Calibri"/>
                <w:sz w:val="22"/>
                <w:szCs w:val="22"/>
              </w:rPr>
              <w:t>2 November</w:t>
            </w:r>
          </w:p>
        </w:tc>
        <w:tc>
          <w:tcPr>
            <w:tcW w:w="2760" w:type="dxa"/>
            <w:gridSpan w:val="2"/>
            <w:tcMar>
              <w:left w:w="108" w:type="dxa"/>
              <w:right w:w="108" w:type="dxa"/>
            </w:tcMar>
          </w:tcPr>
          <w:p w:rsidR="00EA56AD" w:rsidRDefault="00EA56AD" w:rsidP="006B0B9F">
            <w:pPr>
              <w:ind w:right="-180"/>
              <w:jc w:val="both"/>
            </w:pPr>
            <w:r>
              <w:rPr>
                <w:rFonts w:ascii="Calibri" w:eastAsia="Calibri" w:hAnsi="Calibri" w:cs="Calibri"/>
                <w:sz w:val="22"/>
                <w:szCs w:val="22"/>
              </w:rPr>
              <w:t>6:00pm – 9:00pm</w:t>
            </w:r>
          </w:p>
        </w:tc>
        <w:tc>
          <w:tcPr>
            <w:tcW w:w="604" w:type="dxa"/>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p>
        </w:tc>
        <w:tc>
          <w:tcPr>
            <w:tcW w:w="3490" w:type="dxa"/>
            <w:tcMar>
              <w:left w:w="108" w:type="dxa"/>
              <w:right w:w="108" w:type="dxa"/>
            </w:tcMar>
          </w:tcPr>
          <w:p w:rsidR="00EA56AD" w:rsidRDefault="00EA56AD" w:rsidP="006B0B9F">
            <w:pPr>
              <w:ind w:right="-180"/>
              <w:jc w:val="both"/>
            </w:pPr>
          </w:p>
        </w:tc>
        <w:tc>
          <w:tcPr>
            <w:tcW w:w="1853" w:type="dxa"/>
            <w:tcMar>
              <w:left w:w="108" w:type="dxa"/>
              <w:right w:w="108" w:type="dxa"/>
            </w:tcMar>
          </w:tcPr>
          <w:p w:rsidR="00EA56AD" w:rsidRDefault="00EA56AD" w:rsidP="006B0B9F">
            <w:pPr>
              <w:ind w:right="-180"/>
              <w:jc w:val="both"/>
            </w:pPr>
          </w:p>
        </w:tc>
        <w:tc>
          <w:tcPr>
            <w:tcW w:w="2760" w:type="dxa"/>
            <w:gridSpan w:val="2"/>
            <w:tcMar>
              <w:left w:w="108" w:type="dxa"/>
              <w:right w:w="108" w:type="dxa"/>
            </w:tcMar>
          </w:tcPr>
          <w:p w:rsidR="00EA56AD" w:rsidRDefault="00EA56AD" w:rsidP="006B0B9F">
            <w:pPr>
              <w:ind w:right="-180"/>
              <w:jc w:val="both"/>
            </w:pPr>
          </w:p>
        </w:tc>
        <w:tc>
          <w:tcPr>
            <w:tcW w:w="604" w:type="dxa"/>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p>
        </w:tc>
        <w:tc>
          <w:tcPr>
            <w:tcW w:w="3490" w:type="dxa"/>
            <w:tcMar>
              <w:left w:w="108" w:type="dxa"/>
              <w:right w:w="108" w:type="dxa"/>
            </w:tcMar>
          </w:tcPr>
          <w:p w:rsidR="00EA56AD" w:rsidRDefault="00EA56AD" w:rsidP="006B0B9F">
            <w:pPr>
              <w:ind w:right="-180"/>
              <w:jc w:val="both"/>
            </w:pPr>
            <w:r>
              <w:rPr>
                <w:rFonts w:ascii="Calibri" w:eastAsia="Calibri" w:hAnsi="Calibri" w:cs="Calibri"/>
                <w:sz w:val="22"/>
                <w:szCs w:val="22"/>
              </w:rPr>
              <w:t>General Admission</w:t>
            </w:r>
          </w:p>
        </w:tc>
        <w:tc>
          <w:tcPr>
            <w:tcW w:w="1853" w:type="dxa"/>
            <w:tcMar>
              <w:left w:w="108" w:type="dxa"/>
              <w:right w:w="108" w:type="dxa"/>
            </w:tcMar>
          </w:tcPr>
          <w:p w:rsidR="00EA56AD" w:rsidRDefault="00EA56AD" w:rsidP="006B0B9F">
            <w:pPr>
              <w:ind w:right="-180"/>
              <w:jc w:val="both"/>
            </w:pPr>
            <w:r>
              <w:rPr>
                <w:rFonts w:ascii="Calibri" w:eastAsia="Calibri" w:hAnsi="Calibri" w:cs="Calibri"/>
                <w:sz w:val="22"/>
                <w:szCs w:val="22"/>
              </w:rPr>
              <w:t xml:space="preserve">2-25 November  </w:t>
            </w:r>
          </w:p>
        </w:tc>
        <w:tc>
          <w:tcPr>
            <w:tcW w:w="2760" w:type="dxa"/>
            <w:gridSpan w:val="2"/>
            <w:tcMar>
              <w:left w:w="108" w:type="dxa"/>
              <w:right w:w="108" w:type="dxa"/>
            </w:tcMar>
          </w:tcPr>
          <w:p w:rsidR="00EA56AD" w:rsidRDefault="00EA56AD" w:rsidP="006B0B9F">
            <w:pPr>
              <w:ind w:right="-180"/>
              <w:jc w:val="both"/>
            </w:pPr>
            <w:r>
              <w:rPr>
                <w:rFonts w:ascii="Calibri" w:eastAsia="Calibri" w:hAnsi="Calibri" w:cs="Calibri"/>
                <w:sz w:val="22"/>
                <w:szCs w:val="22"/>
              </w:rPr>
              <w:t>10:00am – 5:00pm weekdays</w:t>
            </w:r>
          </w:p>
        </w:tc>
        <w:tc>
          <w:tcPr>
            <w:tcW w:w="604" w:type="dxa"/>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p>
        </w:tc>
        <w:tc>
          <w:tcPr>
            <w:tcW w:w="3490" w:type="dxa"/>
            <w:tcMar>
              <w:left w:w="108" w:type="dxa"/>
              <w:right w:w="108" w:type="dxa"/>
            </w:tcMar>
          </w:tcPr>
          <w:p w:rsidR="00EA56AD" w:rsidRDefault="00EA56AD" w:rsidP="006B0B9F">
            <w:pPr>
              <w:ind w:right="-180"/>
              <w:jc w:val="both"/>
            </w:pPr>
          </w:p>
        </w:tc>
        <w:tc>
          <w:tcPr>
            <w:tcW w:w="1853" w:type="dxa"/>
            <w:tcMar>
              <w:left w:w="108" w:type="dxa"/>
              <w:right w:w="108" w:type="dxa"/>
            </w:tcMar>
          </w:tcPr>
          <w:p w:rsidR="00EA56AD" w:rsidRDefault="00EA56AD" w:rsidP="006B0B9F">
            <w:pPr>
              <w:ind w:right="-180"/>
              <w:jc w:val="both"/>
            </w:pPr>
          </w:p>
        </w:tc>
        <w:tc>
          <w:tcPr>
            <w:tcW w:w="2760" w:type="dxa"/>
            <w:gridSpan w:val="2"/>
            <w:tcMar>
              <w:left w:w="108" w:type="dxa"/>
              <w:right w:w="108" w:type="dxa"/>
            </w:tcMar>
          </w:tcPr>
          <w:p w:rsidR="00EA56AD" w:rsidRDefault="00EA56AD" w:rsidP="006B0B9F">
            <w:pPr>
              <w:ind w:right="-180"/>
              <w:jc w:val="both"/>
            </w:pPr>
            <w:r>
              <w:rPr>
                <w:rFonts w:ascii="Calibri" w:eastAsia="Calibri" w:hAnsi="Calibri" w:cs="Calibri"/>
                <w:sz w:val="22"/>
                <w:szCs w:val="22"/>
              </w:rPr>
              <w:t>11:00am – 5:00pm weekends</w:t>
            </w:r>
          </w:p>
        </w:tc>
        <w:tc>
          <w:tcPr>
            <w:tcW w:w="604" w:type="dxa"/>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p>
        </w:tc>
        <w:tc>
          <w:tcPr>
            <w:tcW w:w="3490" w:type="dxa"/>
            <w:tcMar>
              <w:left w:w="108" w:type="dxa"/>
              <w:right w:w="108" w:type="dxa"/>
            </w:tcMar>
          </w:tcPr>
          <w:p w:rsidR="00EA56AD" w:rsidRDefault="00EA56AD" w:rsidP="006B0B9F">
            <w:pPr>
              <w:ind w:right="-180"/>
              <w:jc w:val="both"/>
            </w:pPr>
          </w:p>
        </w:tc>
        <w:tc>
          <w:tcPr>
            <w:tcW w:w="1853" w:type="dxa"/>
            <w:tcMar>
              <w:left w:w="108" w:type="dxa"/>
              <w:right w:w="108" w:type="dxa"/>
            </w:tcMar>
          </w:tcPr>
          <w:p w:rsidR="00EA56AD" w:rsidRDefault="00EA56AD" w:rsidP="006B0B9F">
            <w:pPr>
              <w:ind w:right="-180"/>
              <w:jc w:val="both"/>
            </w:pPr>
          </w:p>
        </w:tc>
        <w:tc>
          <w:tcPr>
            <w:tcW w:w="2431" w:type="dxa"/>
            <w:tcMar>
              <w:left w:w="108" w:type="dxa"/>
              <w:right w:w="108" w:type="dxa"/>
            </w:tcMar>
          </w:tcPr>
          <w:p w:rsidR="00EA56AD" w:rsidRDefault="00EA56AD" w:rsidP="006B0B9F">
            <w:pPr>
              <w:ind w:right="-180"/>
              <w:jc w:val="both"/>
            </w:pPr>
          </w:p>
        </w:tc>
        <w:tc>
          <w:tcPr>
            <w:tcW w:w="933" w:type="dxa"/>
            <w:gridSpan w:val="2"/>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r>
              <w:rPr>
                <w:rFonts w:ascii="Calibri" w:eastAsia="Calibri" w:hAnsi="Calibri" w:cs="Calibri"/>
                <w:b/>
                <w:sz w:val="22"/>
                <w:szCs w:val="22"/>
                <w:u w:val="single"/>
              </w:rPr>
              <w:t>WHERE</w:t>
            </w:r>
            <w:r>
              <w:rPr>
                <w:rFonts w:ascii="Calibri" w:eastAsia="Calibri" w:hAnsi="Calibri" w:cs="Calibri"/>
                <w:sz w:val="22"/>
                <w:szCs w:val="22"/>
              </w:rPr>
              <w:t>:</w:t>
            </w:r>
          </w:p>
        </w:tc>
        <w:tc>
          <w:tcPr>
            <w:tcW w:w="3490" w:type="dxa"/>
            <w:tcMar>
              <w:left w:w="108" w:type="dxa"/>
              <w:right w:w="108" w:type="dxa"/>
            </w:tcMar>
          </w:tcPr>
          <w:p w:rsidR="00EA56AD" w:rsidRDefault="00EA56AD" w:rsidP="006B0B9F">
            <w:pPr>
              <w:ind w:right="-180"/>
              <w:jc w:val="both"/>
            </w:pPr>
            <w:r>
              <w:rPr>
                <w:rFonts w:ascii="Calibri" w:eastAsia="Calibri" w:hAnsi="Calibri" w:cs="Calibri"/>
                <w:b/>
                <w:sz w:val="22"/>
                <w:szCs w:val="22"/>
              </w:rPr>
              <w:t>The National Arts Club</w:t>
            </w:r>
          </w:p>
        </w:tc>
        <w:tc>
          <w:tcPr>
            <w:tcW w:w="1853" w:type="dxa"/>
            <w:tcMar>
              <w:left w:w="108" w:type="dxa"/>
              <w:right w:w="108" w:type="dxa"/>
            </w:tcMar>
          </w:tcPr>
          <w:p w:rsidR="00EA56AD" w:rsidRDefault="00EA56AD" w:rsidP="006B0B9F">
            <w:pPr>
              <w:ind w:right="-180"/>
              <w:jc w:val="both"/>
            </w:pPr>
          </w:p>
        </w:tc>
        <w:tc>
          <w:tcPr>
            <w:tcW w:w="2431" w:type="dxa"/>
            <w:tcMar>
              <w:left w:w="108" w:type="dxa"/>
              <w:right w:w="108" w:type="dxa"/>
            </w:tcMar>
          </w:tcPr>
          <w:p w:rsidR="00EA56AD" w:rsidRDefault="00EA56AD" w:rsidP="006B0B9F">
            <w:pPr>
              <w:ind w:right="-180"/>
              <w:jc w:val="both"/>
            </w:pPr>
          </w:p>
        </w:tc>
        <w:tc>
          <w:tcPr>
            <w:tcW w:w="933" w:type="dxa"/>
            <w:gridSpan w:val="2"/>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p>
        </w:tc>
        <w:tc>
          <w:tcPr>
            <w:tcW w:w="3490" w:type="dxa"/>
            <w:tcMar>
              <w:left w:w="108" w:type="dxa"/>
              <w:right w:w="108" w:type="dxa"/>
            </w:tcMar>
          </w:tcPr>
          <w:p w:rsidR="00EA56AD" w:rsidRDefault="00EA56AD" w:rsidP="006B0B9F">
            <w:pPr>
              <w:ind w:right="-180"/>
              <w:jc w:val="both"/>
            </w:pPr>
            <w:r>
              <w:rPr>
                <w:rFonts w:ascii="Calibri" w:eastAsia="Calibri" w:hAnsi="Calibri" w:cs="Calibri"/>
                <w:sz w:val="22"/>
                <w:szCs w:val="22"/>
              </w:rPr>
              <w:t>15 Gramercy Park South</w:t>
            </w:r>
          </w:p>
        </w:tc>
        <w:tc>
          <w:tcPr>
            <w:tcW w:w="1853" w:type="dxa"/>
            <w:tcMar>
              <w:left w:w="108" w:type="dxa"/>
              <w:right w:w="108" w:type="dxa"/>
            </w:tcMar>
          </w:tcPr>
          <w:p w:rsidR="00EA56AD" w:rsidRDefault="00EA56AD" w:rsidP="006B0B9F">
            <w:pPr>
              <w:ind w:right="-180"/>
              <w:jc w:val="both"/>
            </w:pPr>
          </w:p>
        </w:tc>
        <w:tc>
          <w:tcPr>
            <w:tcW w:w="2431" w:type="dxa"/>
            <w:tcMar>
              <w:left w:w="108" w:type="dxa"/>
              <w:right w:w="108" w:type="dxa"/>
            </w:tcMar>
          </w:tcPr>
          <w:p w:rsidR="00EA56AD" w:rsidRDefault="00EA56AD" w:rsidP="006B0B9F">
            <w:pPr>
              <w:ind w:right="-180"/>
              <w:jc w:val="both"/>
            </w:pPr>
          </w:p>
        </w:tc>
        <w:tc>
          <w:tcPr>
            <w:tcW w:w="933" w:type="dxa"/>
            <w:gridSpan w:val="2"/>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p>
        </w:tc>
        <w:tc>
          <w:tcPr>
            <w:tcW w:w="3490" w:type="dxa"/>
            <w:tcMar>
              <w:left w:w="108" w:type="dxa"/>
              <w:right w:w="108" w:type="dxa"/>
            </w:tcMar>
          </w:tcPr>
          <w:p w:rsidR="00EA56AD" w:rsidRDefault="00EA56AD" w:rsidP="006B0B9F">
            <w:pPr>
              <w:ind w:right="-180"/>
              <w:jc w:val="both"/>
            </w:pPr>
            <w:r>
              <w:rPr>
                <w:rFonts w:ascii="Calibri" w:eastAsia="Calibri" w:hAnsi="Calibri" w:cs="Calibri"/>
                <w:sz w:val="22"/>
                <w:szCs w:val="22"/>
              </w:rPr>
              <w:t>New York, NY 10003</w:t>
            </w:r>
          </w:p>
        </w:tc>
        <w:tc>
          <w:tcPr>
            <w:tcW w:w="1853" w:type="dxa"/>
            <w:tcMar>
              <w:left w:w="108" w:type="dxa"/>
              <w:right w:w="108" w:type="dxa"/>
            </w:tcMar>
          </w:tcPr>
          <w:p w:rsidR="00EA56AD" w:rsidRDefault="00EA56AD" w:rsidP="006B0B9F">
            <w:pPr>
              <w:ind w:right="-180"/>
              <w:jc w:val="both"/>
            </w:pPr>
          </w:p>
        </w:tc>
        <w:tc>
          <w:tcPr>
            <w:tcW w:w="2431" w:type="dxa"/>
            <w:tcMar>
              <w:left w:w="108" w:type="dxa"/>
              <w:right w:w="108" w:type="dxa"/>
            </w:tcMar>
          </w:tcPr>
          <w:p w:rsidR="00EA56AD" w:rsidRDefault="00EA56AD" w:rsidP="006B0B9F">
            <w:pPr>
              <w:ind w:right="-180"/>
              <w:jc w:val="both"/>
            </w:pPr>
          </w:p>
        </w:tc>
        <w:tc>
          <w:tcPr>
            <w:tcW w:w="933" w:type="dxa"/>
            <w:gridSpan w:val="2"/>
            <w:tcMar>
              <w:left w:w="108" w:type="dxa"/>
              <w:right w:w="108" w:type="dxa"/>
            </w:tcMar>
          </w:tcPr>
          <w:p w:rsidR="00EA56AD" w:rsidRDefault="00EA56AD" w:rsidP="006B0B9F">
            <w:pPr>
              <w:ind w:right="-180"/>
              <w:jc w:val="both"/>
            </w:pPr>
          </w:p>
        </w:tc>
      </w:tr>
      <w:tr w:rsidR="00EA56AD" w:rsidTr="006B0B9F">
        <w:tc>
          <w:tcPr>
            <w:tcW w:w="1135" w:type="dxa"/>
            <w:tcMar>
              <w:left w:w="108" w:type="dxa"/>
              <w:right w:w="108" w:type="dxa"/>
            </w:tcMar>
          </w:tcPr>
          <w:p w:rsidR="00EA56AD" w:rsidRDefault="00EA56AD" w:rsidP="006B0B9F">
            <w:pPr>
              <w:ind w:right="-180"/>
              <w:jc w:val="both"/>
            </w:pPr>
          </w:p>
        </w:tc>
        <w:tc>
          <w:tcPr>
            <w:tcW w:w="3490" w:type="dxa"/>
            <w:tcMar>
              <w:left w:w="108" w:type="dxa"/>
              <w:right w:w="108" w:type="dxa"/>
            </w:tcMar>
          </w:tcPr>
          <w:p w:rsidR="00EA56AD" w:rsidRDefault="00EA56AD" w:rsidP="006B0B9F">
            <w:pPr>
              <w:ind w:right="-180"/>
              <w:jc w:val="both"/>
            </w:pPr>
          </w:p>
        </w:tc>
        <w:tc>
          <w:tcPr>
            <w:tcW w:w="1853" w:type="dxa"/>
            <w:tcMar>
              <w:left w:w="108" w:type="dxa"/>
              <w:right w:w="108" w:type="dxa"/>
            </w:tcMar>
          </w:tcPr>
          <w:p w:rsidR="00EA56AD" w:rsidRDefault="00EA56AD" w:rsidP="006B0B9F">
            <w:pPr>
              <w:ind w:right="-180"/>
              <w:jc w:val="both"/>
            </w:pPr>
          </w:p>
        </w:tc>
        <w:tc>
          <w:tcPr>
            <w:tcW w:w="2431" w:type="dxa"/>
            <w:tcMar>
              <w:left w:w="108" w:type="dxa"/>
              <w:right w:w="108" w:type="dxa"/>
            </w:tcMar>
          </w:tcPr>
          <w:p w:rsidR="00EA56AD" w:rsidRDefault="00EA56AD" w:rsidP="006B0B9F">
            <w:pPr>
              <w:ind w:right="-180"/>
              <w:jc w:val="both"/>
            </w:pPr>
          </w:p>
        </w:tc>
        <w:tc>
          <w:tcPr>
            <w:tcW w:w="933" w:type="dxa"/>
            <w:gridSpan w:val="2"/>
            <w:tcMar>
              <w:left w:w="108" w:type="dxa"/>
              <w:right w:w="108" w:type="dxa"/>
            </w:tcMar>
          </w:tcPr>
          <w:p w:rsidR="00EA56AD" w:rsidRDefault="00EA56AD" w:rsidP="006B0B9F">
            <w:pPr>
              <w:ind w:right="-180"/>
              <w:jc w:val="both"/>
            </w:pPr>
          </w:p>
        </w:tc>
      </w:tr>
      <w:tr w:rsidR="00EA56AD" w:rsidTr="006B0B9F">
        <w:trPr>
          <w:trHeight w:val="560"/>
        </w:trPr>
        <w:tc>
          <w:tcPr>
            <w:tcW w:w="1135" w:type="dxa"/>
            <w:tcMar>
              <w:left w:w="108" w:type="dxa"/>
              <w:right w:w="108" w:type="dxa"/>
            </w:tcMar>
          </w:tcPr>
          <w:p w:rsidR="00EA56AD" w:rsidRDefault="00EA56AD" w:rsidP="006B0B9F">
            <w:pPr>
              <w:ind w:right="-180"/>
              <w:jc w:val="both"/>
            </w:pPr>
            <w:r>
              <w:rPr>
                <w:rFonts w:ascii="Calibri" w:eastAsia="Calibri" w:hAnsi="Calibri" w:cs="Calibri"/>
                <w:b/>
                <w:sz w:val="22"/>
                <w:szCs w:val="22"/>
                <w:u w:val="single"/>
              </w:rPr>
              <w:t>TICKETS</w:t>
            </w:r>
            <w:r>
              <w:rPr>
                <w:rFonts w:ascii="Calibri" w:eastAsia="Calibri" w:hAnsi="Calibri" w:cs="Calibri"/>
                <w:sz w:val="22"/>
                <w:szCs w:val="22"/>
              </w:rPr>
              <w:t>:</w:t>
            </w:r>
          </w:p>
          <w:p w:rsidR="00EA56AD" w:rsidRDefault="00EA56AD" w:rsidP="006B0B9F">
            <w:pPr>
              <w:ind w:right="-180"/>
              <w:jc w:val="both"/>
            </w:pPr>
          </w:p>
        </w:tc>
        <w:tc>
          <w:tcPr>
            <w:tcW w:w="3490" w:type="dxa"/>
            <w:tcMar>
              <w:left w:w="108" w:type="dxa"/>
              <w:right w:w="108" w:type="dxa"/>
            </w:tcMar>
          </w:tcPr>
          <w:p w:rsidR="00EA56AD" w:rsidRDefault="00941330" w:rsidP="006B0B9F">
            <w:pPr>
              <w:ind w:right="-180"/>
              <w:jc w:val="both"/>
            </w:pPr>
            <w:hyperlink r:id="rId15">
              <w:r w:rsidR="00EA56AD">
                <w:rPr>
                  <w:rFonts w:ascii="Calibri" w:eastAsia="Calibri" w:hAnsi="Calibri" w:cs="Calibri"/>
                  <w:color w:val="0000FF"/>
                  <w:sz w:val="22"/>
                  <w:szCs w:val="22"/>
                  <w:u w:val="single"/>
                </w:rPr>
                <w:t>Eventbrite</w:t>
              </w:r>
            </w:hyperlink>
            <w:hyperlink r:id="rId16"/>
          </w:p>
          <w:p w:rsidR="00EA56AD" w:rsidRDefault="00941330" w:rsidP="006B0B9F">
            <w:pPr>
              <w:ind w:right="-180"/>
              <w:jc w:val="both"/>
            </w:pPr>
            <w:hyperlink r:id="rId17">
              <w:r w:rsidR="00EA56AD">
                <w:rPr>
                  <w:rFonts w:ascii="Calibri" w:eastAsia="Calibri" w:hAnsi="Calibri" w:cs="Calibri"/>
                  <w:color w:val="0000FF"/>
                  <w:sz w:val="22"/>
                  <w:szCs w:val="22"/>
                  <w:u w:val="single"/>
                </w:rPr>
                <w:t>www.accessibleartfairnewyork.com</w:t>
              </w:r>
            </w:hyperlink>
            <w:r w:rsidR="00EA56AD">
              <w:rPr>
                <w:rFonts w:ascii="Calibri" w:eastAsia="Calibri" w:hAnsi="Calibri" w:cs="Calibri"/>
                <w:sz w:val="22"/>
                <w:szCs w:val="22"/>
              </w:rPr>
              <w:t xml:space="preserve"> </w:t>
            </w:r>
          </w:p>
        </w:tc>
        <w:tc>
          <w:tcPr>
            <w:tcW w:w="1853" w:type="dxa"/>
            <w:tcMar>
              <w:left w:w="108" w:type="dxa"/>
              <w:right w:w="108" w:type="dxa"/>
            </w:tcMar>
          </w:tcPr>
          <w:p w:rsidR="00EA56AD" w:rsidRDefault="00EA56AD" w:rsidP="006B0B9F"/>
          <w:p w:rsidR="00EA56AD" w:rsidRDefault="00EA56AD" w:rsidP="006B0B9F"/>
        </w:tc>
        <w:tc>
          <w:tcPr>
            <w:tcW w:w="2431" w:type="dxa"/>
            <w:tcMar>
              <w:left w:w="108" w:type="dxa"/>
              <w:right w:w="108" w:type="dxa"/>
            </w:tcMar>
          </w:tcPr>
          <w:p w:rsidR="00EA56AD" w:rsidRDefault="00EA56AD" w:rsidP="006B0B9F">
            <w:pPr>
              <w:ind w:right="-180"/>
              <w:jc w:val="both"/>
            </w:pPr>
          </w:p>
        </w:tc>
        <w:tc>
          <w:tcPr>
            <w:tcW w:w="933" w:type="dxa"/>
            <w:gridSpan w:val="2"/>
            <w:tcMar>
              <w:left w:w="108" w:type="dxa"/>
              <w:right w:w="108" w:type="dxa"/>
            </w:tcMar>
          </w:tcPr>
          <w:p w:rsidR="00EA56AD" w:rsidRDefault="00EA56AD" w:rsidP="006B0B9F">
            <w:pPr>
              <w:ind w:right="-180"/>
              <w:jc w:val="both"/>
            </w:pPr>
          </w:p>
        </w:tc>
      </w:tr>
      <w:tr w:rsidR="00EA56AD" w:rsidTr="006B0B9F">
        <w:tc>
          <w:tcPr>
            <w:tcW w:w="1135" w:type="dxa"/>
            <w:vAlign w:val="center"/>
          </w:tcPr>
          <w:p w:rsidR="00EA56AD" w:rsidRDefault="00EA56AD" w:rsidP="006B0B9F"/>
        </w:tc>
        <w:tc>
          <w:tcPr>
            <w:tcW w:w="3490" w:type="dxa"/>
            <w:vAlign w:val="center"/>
          </w:tcPr>
          <w:p w:rsidR="00EA56AD" w:rsidRDefault="00EA56AD" w:rsidP="006B0B9F"/>
        </w:tc>
        <w:tc>
          <w:tcPr>
            <w:tcW w:w="1853" w:type="dxa"/>
            <w:vAlign w:val="center"/>
          </w:tcPr>
          <w:p w:rsidR="00EA56AD" w:rsidRDefault="00EA56AD" w:rsidP="006B0B9F"/>
        </w:tc>
        <w:tc>
          <w:tcPr>
            <w:tcW w:w="2431" w:type="dxa"/>
            <w:vAlign w:val="center"/>
          </w:tcPr>
          <w:p w:rsidR="00EA56AD" w:rsidRDefault="00EA56AD" w:rsidP="006B0B9F"/>
        </w:tc>
        <w:tc>
          <w:tcPr>
            <w:tcW w:w="329" w:type="dxa"/>
            <w:vAlign w:val="center"/>
          </w:tcPr>
          <w:p w:rsidR="00EA56AD" w:rsidRDefault="00EA56AD" w:rsidP="006B0B9F"/>
        </w:tc>
        <w:tc>
          <w:tcPr>
            <w:tcW w:w="604" w:type="dxa"/>
            <w:vAlign w:val="center"/>
          </w:tcPr>
          <w:p w:rsidR="00EA56AD" w:rsidRDefault="00EA56AD" w:rsidP="006B0B9F"/>
        </w:tc>
      </w:tr>
    </w:tbl>
    <w:p w:rsidR="00A4782A" w:rsidRPr="00EA56AD" w:rsidRDefault="00A4782A" w:rsidP="00A4782A">
      <w:pPr>
        <w:ind w:left="-270" w:right="-180"/>
        <w:jc w:val="both"/>
        <w:rPr>
          <w:rFonts w:ascii="Calibri" w:hAnsi="Calibri" w:cs="Tahoma"/>
          <w:sz w:val="20"/>
          <w:szCs w:val="22"/>
        </w:rPr>
      </w:pPr>
      <w:r w:rsidRPr="00EA56AD">
        <w:rPr>
          <w:rFonts w:ascii="Calibri" w:hAnsi="Calibri" w:cs="Tahoma"/>
          <w:sz w:val="20"/>
          <w:szCs w:val="22"/>
        </w:rPr>
        <w:lastRenderedPageBreak/>
        <w:t>* The Fair will be closed November 8</w:t>
      </w:r>
      <w:r w:rsidRPr="00EA56AD">
        <w:rPr>
          <w:rFonts w:ascii="Calibri" w:hAnsi="Calibri" w:cs="Tahoma"/>
          <w:sz w:val="20"/>
          <w:szCs w:val="22"/>
          <w:vertAlign w:val="superscript"/>
        </w:rPr>
        <w:t>th</w:t>
      </w:r>
      <w:r w:rsidRPr="00EA56AD">
        <w:rPr>
          <w:rFonts w:ascii="Calibri" w:hAnsi="Calibri" w:cs="Tahoma"/>
          <w:sz w:val="20"/>
          <w:szCs w:val="22"/>
        </w:rPr>
        <w:t>, 2016 for Election Day and November 24</w:t>
      </w:r>
      <w:r w:rsidRPr="00EA56AD">
        <w:rPr>
          <w:rFonts w:ascii="Calibri" w:hAnsi="Calibri" w:cs="Tahoma"/>
          <w:sz w:val="20"/>
          <w:szCs w:val="22"/>
          <w:vertAlign w:val="superscript"/>
        </w:rPr>
        <w:t>th</w:t>
      </w:r>
      <w:r w:rsidRPr="00EA56AD">
        <w:rPr>
          <w:rFonts w:ascii="Calibri" w:hAnsi="Calibri" w:cs="Tahoma"/>
          <w:sz w:val="20"/>
          <w:szCs w:val="22"/>
        </w:rPr>
        <w:t>, 2016 for Thanksgiving.</w:t>
      </w:r>
    </w:p>
    <w:p w:rsidR="00A4782A" w:rsidRPr="00EA56AD" w:rsidRDefault="00A4782A" w:rsidP="00A4782A">
      <w:pPr>
        <w:ind w:left="-270" w:right="-180"/>
        <w:jc w:val="both"/>
        <w:rPr>
          <w:rFonts w:ascii="Calibri" w:hAnsi="Calibri" w:cs="Tahoma"/>
          <w:sz w:val="20"/>
          <w:szCs w:val="22"/>
        </w:rPr>
      </w:pPr>
      <w:r w:rsidRPr="00EA56AD">
        <w:rPr>
          <w:rFonts w:ascii="Calibri" w:hAnsi="Calibri" w:cs="Tahoma"/>
          <w:sz w:val="20"/>
          <w:szCs w:val="22"/>
        </w:rPr>
        <w:t>* The Fair will be partially closed November 9</w:t>
      </w:r>
      <w:r w:rsidRPr="00EA56AD">
        <w:rPr>
          <w:rFonts w:ascii="Calibri" w:hAnsi="Calibri" w:cs="Tahoma"/>
          <w:sz w:val="20"/>
          <w:szCs w:val="22"/>
          <w:vertAlign w:val="superscript"/>
        </w:rPr>
        <w:t>th</w:t>
      </w:r>
      <w:r w:rsidRPr="00EA56AD">
        <w:rPr>
          <w:rFonts w:ascii="Calibri" w:hAnsi="Calibri" w:cs="Tahoma"/>
          <w:sz w:val="20"/>
          <w:szCs w:val="22"/>
        </w:rPr>
        <w:t xml:space="preserve">, 2016 from 12:00pm-3:30pm. </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lang w:val="fr-FR"/>
        </w:rPr>
      </w:pPr>
      <w:r w:rsidRPr="00A4782A">
        <w:rPr>
          <w:rFonts w:ascii="Calibri" w:hAnsi="Calibri" w:cs="Tahoma"/>
          <w:b/>
          <w:sz w:val="22"/>
          <w:szCs w:val="22"/>
          <w:lang w:val="fr-FR"/>
        </w:rPr>
        <w:t>2016 Sponsors</w:t>
      </w:r>
    </w:p>
    <w:p w:rsidR="00A4782A" w:rsidRPr="00A4782A" w:rsidRDefault="00A4782A" w:rsidP="00A4782A">
      <w:pPr>
        <w:ind w:left="-270" w:right="-180"/>
        <w:jc w:val="both"/>
        <w:rPr>
          <w:rFonts w:ascii="Calibri" w:hAnsi="Calibri" w:cs="Tahoma"/>
          <w:sz w:val="22"/>
          <w:szCs w:val="22"/>
          <w:lang w:val="fr-FR"/>
        </w:rPr>
      </w:pPr>
      <w:proofErr w:type="spellStart"/>
      <w:r w:rsidRPr="00A4782A">
        <w:rPr>
          <w:rFonts w:ascii="Calibri" w:hAnsi="Calibri" w:cs="Tahoma"/>
          <w:b/>
          <w:sz w:val="22"/>
          <w:szCs w:val="22"/>
          <w:lang w:val="fr-FR"/>
        </w:rPr>
        <w:t>Stoli</w:t>
      </w:r>
      <w:proofErr w:type="spellEnd"/>
      <w:r w:rsidRPr="00A4782A">
        <w:rPr>
          <w:rFonts w:ascii="Calibri" w:hAnsi="Calibri" w:cs="Tahoma"/>
          <w:b/>
          <w:sz w:val="22"/>
          <w:szCs w:val="22"/>
          <w:lang w:val="fr-FR"/>
        </w:rPr>
        <w:t xml:space="preserve"> Elit Ultra </w:t>
      </w:r>
      <w:proofErr w:type="spellStart"/>
      <w:r w:rsidRPr="00A4782A">
        <w:rPr>
          <w:rFonts w:ascii="Calibri" w:hAnsi="Calibri" w:cs="Tahoma"/>
          <w:b/>
          <w:sz w:val="22"/>
          <w:szCs w:val="22"/>
          <w:lang w:val="fr-FR"/>
        </w:rPr>
        <w:t>Luxury</w:t>
      </w:r>
      <w:proofErr w:type="spellEnd"/>
      <w:r w:rsidRPr="00A4782A">
        <w:rPr>
          <w:rFonts w:ascii="Calibri" w:hAnsi="Calibri" w:cs="Tahoma"/>
          <w:b/>
          <w:sz w:val="22"/>
          <w:szCs w:val="22"/>
          <w:lang w:val="fr-FR"/>
        </w:rPr>
        <w:t xml:space="preserve"> Vodka</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Our VIP First Access evening on November 1st and VIP Premier Event on November 2nd will be sponsored by </w:t>
      </w:r>
      <w:proofErr w:type="spellStart"/>
      <w:r w:rsidRPr="00A4782A">
        <w:rPr>
          <w:rFonts w:ascii="Calibri" w:hAnsi="Calibri" w:cs="Tahoma"/>
          <w:sz w:val="22"/>
          <w:szCs w:val="22"/>
        </w:rPr>
        <w:t>Stoli</w:t>
      </w:r>
      <w:proofErr w:type="spellEnd"/>
      <w:r w:rsidRPr="00A4782A">
        <w:rPr>
          <w:rFonts w:ascii="Calibri" w:hAnsi="Calibri" w:cs="Tahoma"/>
          <w:sz w:val="22"/>
          <w:szCs w:val="22"/>
        </w:rPr>
        <w:t xml:space="preserve"> </w:t>
      </w:r>
      <w:proofErr w:type="spellStart"/>
      <w:r w:rsidRPr="00A4782A">
        <w:rPr>
          <w:rFonts w:ascii="Calibri" w:hAnsi="Calibri" w:cs="Tahoma"/>
          <w:sz w:val="22"/>
          <w:szCs w:val="22"/>
        </w:rPr>
        <w:t>Elit</w:t>
      </w:r>
      <w:proofErr w:type="spellEnd"/>
      <w:r w:rsidRPr="00A4782A">
        <w:rPr>
          <w:rFonts w:ascii="Calibri" w:hAnsi="Calibri" w:cs="Tahoma"/>
          <w:sz w:val="22"/>
          <w:szCs w:val="22"/>
        </w:rPr>
        <w:t>, which consistently ranks amongst the finest white spirits in the world, ‘</w:t>
      </w:r>
      <w:proofErr w:type="spellStart"/>
      <w:r w:rsidRPr="00A4782A">
        <w:rPr>
          <w:rFonts w:ascii="Calibri" w:hAnsi="Calibri" w:cs="Tahoma"/>
          <w:sz w:val="22"/>
          <w:szCs w:val="22"/>
        </w:rPr>
        <w:t>elit</w:t>
      </w:r>
      <w:proofErr w:type="spellEnd"/>
      <w:r w:rsidRPr="00A4782A">
        <w:rPr>
          <w:rFonts w:ascii="Calibri" w:hAnsi="Calibri" w:cs="Tahoma"/>
          <w:sz w:val="22"/>
          <w:szCs w:val="22"/>
        </w:rPr>
        <w:t xml:space="preserve">’ by Stolichnaya delivers smooth, rich and harmonious </w:t>
      </w:r>
      <w:proofErr w:type="spellStart"/>
      <w:r w:rsidRPr="00A4782A">
        <w:rPr>
          <w:rFonts w:ascii="Calibri" w:hAnsi="Calibri" w:cs="Tahoma"/>
          <w:sz w:val="22"/>
          <w:szCs w:val="22"/>
        </w:rPr>
        <w:t>flavours</w:t>
      </w:r>
      <w:proofErr w:type="spellEnd"/>
      <w:r w:rsidRPr="00A4782A">
        <w:rPr>
          <w:rFonts w:ascii="Calibri" w:hAnsi="Calibri" w:cs="Tahoma"/>
          <w:sz w:val="22"/>
          <w:szCs w:val="22"/>
        </w:rPr>
        <w:t xml:space="preserve"> to give you the ultimate vodka experience.  </w:t>
      </w:r>
    </w:p>
    <w:p w:rsidR="00A4782A" w:rsidRPr="00A4782A" w:rsidRDefault="00A4782A" w:rsidP="00A4782A">
      <w:pPr>
        <w:ind w:left="-270" w:right="-180"/>
        <w:jc w:val="both"/>
        <w:rPr>
          <w:rFonts w:ascii="Calibri" w:hAnsi="Calibri" w:cs="Tahoma"/>
          <w:b/>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b/>
          <w:sz w:val="22"/>
          <w:szCs w:val="22"/>
        </w:rPr>
        <w:t>Brussels Airlines</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Just as Brussels Airlines honors historic Belgian artists, the airline dedicates itself to promoting current and emerging Belgian artists. To do so, Brussels Airlines has teamed up with the Accessible Art Fair New York, presented by MvVO ART, to sponsor the Brussels Airlines ‘LIKES ART’ Award. The Brussels Airlines ‘LIKES ART’ Award will be presented to a favorite artist selected from among the 60 featured at the Fair. The public can vote via Facebook or while visiting the exhibit at the National Arts Club. </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proofErr w:type="spellStart"/>
      <w:r w:rsidRPr="00A4782A">
        <w:rPr>
          <w:rFonts w:ascii="Calibri" w:hAnsi="Calibri" w:cs="Tahoma"/>
          <w:b/>
          <w:sz w:val="22"/>
          <w:szCs w:val="22"/>
        </w:rPr>
        <w:t>Neuhaus</w:t>
      </w:r>
      <w:proofErr w:type="spellEnd"/>
      <w:r w:rsidRPr="00A4782A">
        <w:rPr>
          <w:rFonts w:ascii="Calibri" w:hAnsi="Calibri" w:cs="Tahoma"/>
          <w:b/>
          <w:sz w:val="22"/>
          <w:szCs w:val="22"/>
        </w:rPr>
        <w:t xml:space="preserve"> Belgian Chocolates</w:t>
      </w:r>
    </w:p>
    <w:p w:rsidR="00A4782A" w:rsidRPr="00A4782A" w:rsidRDefault="00A4782A" w:rsidP="00A4782A">
      <w:pPr>
        <w:ind w:left="-270" w:right="-180"/>
        <w:jc w:val="both"/>
        <w:rPr>
          <w:rFonts w:ascii="Calibri" w:hAnsi="Calibri" w:cs="Tahoma"/>
          <w:sz w:val="22"/>
          <w:szCs w:val="22"/>
        </w:rPr>
      </w:pPr>
      <w:proofErr w:type="spellStart"/>
      <w:r w:rsidRPr="00A4782A">
        <w:rPr>
          <w:rFonts w:ascii="Calibri" w:hAnsi="Calibri" w:cs="Tahoma"/>
          <w:sz w:val="22"/>
          <w:szCs w:val="22"/>
        </w:rPr>
        <w:t>Neuhaus</w:t>
      </w:r>
      <w:proofErr w:type="spellEnd"/>
      <w:r w:rsidRPr="00A4782A">
        <w:rPr>
          <w:rFonts w:ascii="Calibri" w:hAnsi="Calibri" w:cs="Tahoma"/>
          <w:sz w:val="22"/>
          <w:szCs w:val="22"/>
        </w:rPr>
        <w:t xml:space="preserve"> has been creating delicious chocolates since 1857. Inspired by a long-standing tradition, </w:t>
      </w:r>
      <w:proofErr w:type="spellStart"/>
      <w:r w:rsidRPr="00A4782A">
        <w:rPr>
          <w:rFonts w:ascii="Calibri" w:hAnsi="Calibri" w:cs="Tahoma"/>
          <w:sz w:val="22"/>
          <w:szCs w:val="22"/>
        </w:rPr>
        <w:t>Neuhaus</w:t>
      </w:r>
      <w:proofErr w:type="spellEnd"/>
      <w:r w:rsidRPr="00A4782A">
        <w:rPr>
          <w:rFonts w:ascii="Calibri" w:hAnsi="Calibri" w:cs="Tahoma"/>
          <w:sz w:val="22"/>
          <w:szCs w:val="22"/>
        </w:rPr>
        <w:t xml:space="preserve"> is the market leader in the luxury chocolate sector in Belgium. Accessible Art Fair New York visitors will have the chance to win an indulgent </w:t>
      </w:r>
      <w:proofErr w:type="spellStart"/>
      <w:r w:rsidRPr="00A4782A">
        <w:rPr>
          <w:rFonts w:ascii="Calibri" w:hAnsi="Calibri" w:cs="Tahoma"/>
          <w:sz w:val="22"/>
          <w:szCs w:val="22"/>
        </w:rPr>
        <w:t>Neuhaus</w:t>
      </w:r>
      <w:proofErr w:type="spellEnd"/>
      <w:r w:rsidRPr="00A4782A">
        <w:rPr>
          <w:rFonts w:ascii="Calibri" w:hAnsi="Calibri" w:cs="Tahoma"/>
          <w:sz w:val="22"/>
          <w:szCs w:val="22"/>
        </w:rPr>
        <w:t xml:space="preserve"> Chocolate prize.</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b/>
          <w:sz w:val="22"/>
          <w:szCs w:val="22"/>
        </w:rPr>
        <w:t xml:space="preserve">2016 Primary Media Partner: </w:t>
      </w:r>
      <w:proofErr w:type="spellStart"/>
      <w:r w:rsidRPr="00A4782A">
        <w:rPr>
          <w:rFonts w:ascii="Calibri" w:hAnsi="Calibri" w:cs="Tahoma"/>
          <w:b/>
          <w:sz w:val="22"/>
          <w:szCs w:val="22"/>
        </w:rPr>
        <w:t>artnet</w:t>
      </w:r>
      <w:proofErr w:type="spellEnd"/>
    </w:p>
    <w:p w:rsidR="00A4782A" w:rsidRDefault="00A4782A" w:rsidP="00A4782A">
      <w:pPr>
        <w:ind w:left="-270" w:right="-180"/>
        <w:jc w:val="both"/>
        <w:rPr>
          <w:rFonts w:ascii="Calibri" w:hAnsi="Calibri" w:cs="Tahoma"/>
          <w:sz w:val="22"/>
          <w:szCs w:val="22"/>
        </w:rPr>
      </w:pPr>
      <w:proofErr w:type="spellStart"/>
      <w:r w:rsidRPr="00A4782A">
        <w:rPr>
          <w:rFonts w:ascii="Calibri" w:hAnsi="Calibri" w:cs="Tahoma"/>
          <w:sz w:val="22"/>
          <w:szCs w:val="22"/>
        </w:rPr>
        <w:t>Artnet</w:t>
      </w:r>
      <w:proofErr w:type="spellEnd"/>
      <w:r w:rsidRPr="00A4782A">
        <w:rPr>
          <w:rFonts w:ascii="Calibri" w:hAnsi="Calibri" w:cs="Tahoma"/>
          <w:sz w:val="22"/>
          <w:szCs w:val="22"/>
        </w:rPr>
        <w:t xml:space="preserve"> is the leading online resource for the international art market, and the destination to buy, sell, and research art online. Founded in 1989 with the goal of bringing transparency to the art world, </w:t>
      </w:r>
      <w:proofErr w:type="spellStart"/>
      <w:r w:rsidRPr="00A4782A">
        <w:rPr>
          <w:rFonts w:ascii="Calibri" w:hAnsi="Calibri" w:cs="Tahoma"/>
          <w:sz w:val="22"/>
          <w:szCs w:val="22"/>
        </w:rPr>
        <w:t>artnet’s</w:t>
      </w:r>
      <w:proofErr w:type="spellEnd"/>
      <w:r w:rsidRPr="00A4782A">
        <w:rPr>
          <w:rFonts w:ascii="Calibri" w:hAnsi="Calibri" w:cs="Tahoma"/>
          <w:sz w:val="22"/>
          <w:szCs w:val="22"/>
        </w:rPr>
        <w:t xml:space="preserve"> comprehensive suite of products offers a variety of art market resources to our audience of collectors, dealers, and art enthusiasts</w:t>
      </w:r>
    </w:p>
    <w:p w:rsidR="00080589" w:rsidRPr="00A4782A" w:rsidRDefault="00080589"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b/>
          <w:sz w:val="22"/>
          <w:szCs w:val="22"/>
        </w:rPr>
        <w:t>Partners</w:t>
      </w:r>
      <w:r w:rsidRPr="00A4782A">
        <w:rPr>
          <w:rFonts w:ascii="Calibri" w:hAnsi="Calibri" w:cs="Tahoma"/>
          <w:sz w:val="22"/>
          <w:szCs w:val="22"/>
        </w:rPr>
        <w:t xml:space="preserve"> </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w:t>
      </w:r>
      <w:proofErr w:type="spellStart"/>
      <w:r w:rsidRPr="00A4782A">
        <w:rPr>
          <w:rFonts w:ascii="Calibri" w:hAnsi="Calibri" w:cs="Tahoma"/>
          <w:sz w:val="22"/>
          <w:szCs w:val="22"/>
        </w:rPr>
        <w:t>Artnet</w:t>
      </w:r>
      <w:proofErr w:type="spellEnd"/>
      <w:r w:rsidRPr="00A4782A">
        <w:rPr>
          <w:rFonts w:ascii="Calibri" w:hAnsi="Calibri" w:cs="Tahoma"/>
          <w:sz w:val="22"/>
          <w:szCs w:val="22"/>
        </w:rPr>
        <w:t xml:space="preserve"> - PRIMARY MEDIA PARTNER</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Tumblr - SOCIAL MEDIA PARTNER</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One Art Nation - CONTENT PARTNER</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The Clarion List - PREMIER ART DIRECTORY</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w:t>
      </w:r>
      <w:proofErr w:type="spellStart"/>
      <w:r w:rsidRPr="00A4782A">
        <w:rPr>
          <w:rFonts w:ascii="Calibri" w:hAnsi="Calibri" w:cs="Tahoma"/>
          <w:sz w:val="22"/>
          <w:szCs w:val="22"/>
        </w:rPr>
        <w:t>BelCham</w:t>
      </w:r>
      <w:proofErr w:type="spellEnd"/>
      <w:r w:rsidRPr="00A4782A">
        <w:rPr>
          <w:rFonts w:ascii="Calibri" w:hAnsi="Calibri" w:cs="Tahoma"/>
          <w:sz w:val="22"/>
          <w:szCs w:val="22"/>
        </w:rPr>
        <w:t>- BELGIAN - AMERICAN CHAMBER OF COMMERCE</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       Christie’s </w:t>
      </w:r>
      <w:proofErr w:type="spellStart"/>
      <w:r w:rsidRPr="00A4782A">
        <w:rPr>
          <w:rFonts w:ascii="Calibri" w:hAnsi="Calibri" w:cs="Tahoma"/>
          <w:sz w:val="22"/>
          <w:szCs w:val="22"/>
        </w:rPr>
        <w:t>Collectrium</w:t>
      </w:r>
      <w:proofErr w:type="spellEnd"/>
      <w:r w:rsidRPr="00A4782A">
        <w:rPr>
          <w:rFonts w:ascii="Calibri" w:hAnsi="Calibri" w:cs="Tahoma"/>
          <w:sz w:val="22"/>
          <w:szCs w:val="22"/>
        </w:rPr>
        <w:t xml:space="preserve"> - ART COLLECTION MANAGEMENT</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The Lowell Hotel - LANDMARK LUXURY HOTEL</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Lawlor Media Group - PUBLIC RELATIONS PARTNER</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b/>
          <w:sz w:val="22"/>
          <w:szCs w:val="22"/>
        </w:rPr>
        <w:t>Ch</w:t>
      </w:r>
      <w:r w:rsidRPr="00A4782A">
        <w:rPr>
          <w:rFonts w:ascii="Calibri" w:hAnsi="Calibri" w:cs="Tahoma"/>
          <w:sz w:val="22"/>
          <w:szCs w:val="22"/>
        </w:rPr>
        <w:t>a</w:t>
      </w:r>
      <w:r w:rsidRPr="00A4782A">
        <w:rPr>
          <w:rFonts w:ascii="Calibri" w:hAnsi="Calibri" w:cs="Tahoma"/>
          <w:b/>
          <w:sz w:val="22"/>
          <w:szCs w:val="22"/>
        </w:rPr>
        <w:t xml:space="preserve">rity </w:t>
      </w:r>
    </w:p>
    <w:p w:rsidR="00A4782A" w:rsidRPr="006578EF"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We are delighted to recognize Materials for the Arts (MFTA): New York’s premiere creative reuse center, providing a way for companies and individuals to donate unneeded supplies to thousands of NYC public schools and nonprofit organizations with arts programming. MFTA is part of the New York Department of Cultural Affairs. This year part of our ticket proceeds will be donated to Friends of Materials for the Arts.  </w:t>
      </w:r>
    </w:p>
    <w:p w:rsidR="00A4782A" w:rsidRPr="00A4782A" w:rsidRDefault="00A4782A" w:rsidP="00A4782A">
      <w:pPr>
        <w:ind w:left="-270" w:right="-180"/>
        <w:jc w:val="both"/>
        <w:rPr>
          <w:rFonts w:ascii="Calibri" w:hAnsi="Calibri" w:cs="Tahoma"/>
          <w:b/>
          <w:sz w:val="22"/>
          <w:szCs w:val="22"/>
          <w:u w:val="single"/>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b/>
          <w:sz w:val="22"/>
          <w:szCs w:val="22"/>
          <w:u w:val="single"/>
        </w:rPr>
        <w:t>About MvVO ART:</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lastRenderedPageBreak/>
        <w:t>MVVO ART is in the business of creating opportunities for artists, collectors, and corporate sponsors to discover each other and create powerful partnerships.</w:t>
      </w:r>
      <w:r>
        <w:rPr>
          <w:rFonts w:ascii="Calibri" w:hAnsi="Calibri" w:cs="Tahoma"/>
          <w:sz w:val="22"/>
          <w:szCs w:val="22"/>
        </w:rPr>
        <w:t xml:space="preserve"> </w:t>
      </w:r>
      <w:r w:rsidRPr="00A4782A">
        <w:rPr>
          <w:rFonts w:ascii="Calibri" w:hAnsi="Calibri" w:cs="Tahoma"/>
          <w:sz w:val="22"/>
          <w:szCs w:val="22"/>
        </w:rPr>
        <w:t>At its debut in November 2016, MvVO ART will bring the Accessible Art Fair from its home in Brussels to the heart of the New York Art scene: The National Arts Club at Gramercy Park in Manhattan for a month long exhibition (November 1 to November 25, 2016). Maria van Vlodrop is the Founder and President of MvVO ART. In a new venture, Maria has partnered with Stephanie Manasseh, Founder &amp; Director of Accessible Art Fair, to co-found and direct  the Accessible Art Fair's New York edition, uncover new talent and encourage organizations to associate their brands with art to provide their customers with unique experiences.</w:t>
      </w:r>
    </w:p>
    <w:p w:rsidR="00A4782A" w:rsidRPr="00A4782A" w:rsidRDefault="00A4782A" w:rsidP="00A4782A">
      <w:pPr>
        <w:ind w:left="-270" w:right="-180"/>
        <w:jc w:val="both"/>
        <w:rPr>
          <w:rFonts w:ascii="Calibri" w:hAnsi="Calibri" w:cs="Tahoma"/>
          <w:sz w:val="22"/>
          <w:szCs w:val="22"/>
        </w:rPr>
      </w:pPr>
    </w:p>
    <w:p w:rsidR="00A4782A" w:rsidRPr="001011C5" w:rsidRDefault="00A4782A" w:rsidP="00A4782A">
      <w:pPr>
        <w:ind w:left="-270" w:right="-180"/>
        <w:jc w:val="both"/>
        <w:rPr>
          <w:rFonts w:ascii="Calibri" w:hAnsi="Calibri" w:cs="Tahoma"/>
          <w:sz w:val="22"/>
          <w:szCs w:val="22"/>
        </w:rPr>
      </w:pPr>
      <w:r w:rsidRPr="001011C5">
        <w:rPr>
          <w:rFonts w:ascii="Calibri" w:hAnsi="Calibri" w:cs="Tahoma"/>
          <w:sz w:val="22"/>
          <w:szCs w:val="22"/>
          <w:u w:val="single"/>
        </w:rPr>
        <w:t>For more information about MvVO ART &amp; Accessible Art Fair New York</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Main Website: </w:t>
      </w:r>
      <w:hyperlink r:id="rId18">
        <w:r w:rsidRPr="00A4782A">
          <w:rPr>
            <w:rStyle w:val="Hyperlink"/>
            <w:rFonts w:ascii="Calibri" w:hAnsi="Calibri" w:cs="Tahoma"/>
            <w:sz w:val="22"/>
            <w:szCs w:val="22"/>
          </w:rPr>
          <w:t>http://www.mvvoart.com/</w:t>
        </w:r>
      </w:hyperlink>
      <w:hyperlink r:id="rId19">
        <w:r w:rsidRPr="00A4782A">
          <w:rPr>
            <w:rStyle w:val="Hyperlink"/>
            <w:rFonts w:ascii="Calibri" w:hAnsi="Calibri" w:cs="Tahoma"/>
            <w:sz w:val="22"/>
            <w:szCs w:val="22"/>
          </w:rPr>
          <w:t xml:space="preserve"> </w:t>
        </w:r>
      </w:hyperlink>
      <w:hyperlink r:id="rId20"/>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Event &amp; Ticket Sales </w:t>
      </w:r>
      <w:hyperlink r:id="rId21">
        <w:r w:rsidRPr="00A4782A">
          <w:rPr>
            <w:rStyle w:val="Hyperlink"/>
            <w:rFonts w:ascii="Calibri" w:hAnsi="Calibri" w:cs="Tahoma"/>
            <w:sz w:val="22"/>
            <w:szCs w:val="22"/>
          </w:rPr>
          <w:t>http://www.accessibleartfairnewyork.com</w:t>
        </w:r>
      </w:hyperlink>
      <w:hyperlink r:id="rId22"/>
    </w:p>
    <w:p w:rsidR="00A4782A" w:rsidRPr="00A4782A" w:rsidRDefault="00941330" w:rsidP="00A4782A">
      <w:pPr>
        <w:ind w:left="-270" w:right="-180"/>
        <w:jc w:val="both"/>
        <w:rPr>
          <w:rFonts w:ascii="Calibri" w:hAnsi="Calibri" w:cs="Tahoma"/>
          <w:sz w:val="22"/>
          <w:szCs w:val="22"/>
        </w:rPr>
      </w:pPr>
      <w:hyperlink r:id="rId23"/>
    </w:p>
    <w:p w:rsidR="00A4782A" w:rsidRPr="001011C5" w:rsidRDefault="00A4782A" w:rsidP="00A4782A">
      <w:pPr>
        <w:ind w:left="-270" w:right="-180"/>
        <w:jc w:val="both"/>
        <w:rPr>
          <w:rFonts w:ascii="Calibri" w:hAnsi="Calibri" w:cs="Tahoma"/>
          <w:sz w:val="22"/>
          <w:szCs w:val="22"/>
        </w:rPr>
      </w:pPr>
      <w:r w:rsidRPr="001011C5">
        <w:rPr>
          <w:rFonts w:ascii="Calibri" w:hAnsi="Calibri" w:cs="Tahoma"/>
          <w:sz w:val="22"/>
          <w:szCs w:val="22"/>
          <w:u w:val="single"/>
        </w:rPr>
        <w:t>Social Media - Accessible Art Fair New York</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Facebook: </w:t>
      </w:r>
      <w:hyperlink r:id="rId24">
        <w:r w:rsidRPr="00A4782A">
          <w:rPr>
            <w:rStyle w:val="Hyperlink"/>
            <w:rFonts w:ascii="Calibri" w:hAnsi="Calibri" w:cs="Tahoma"/>
            <w:sz w:val="22"/>
            <w:szCs w:val="22"/>
          </w:rPr>
          <w:t>https://www.facebook.com/AccessibleArtFairNewYork/?fref=ts</w:t>
        </w:r>
      </w:hyperlink>
      <w:hyperlink r:id="rId25"/>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Instagram: </w:t>
      </w:r>
      <w:hyperlink r:id="rId26">
        <w:r w:rsidRPr="00A4782A">
          <w:rPr>
            <w:rStyle w:val="Hyperlink"/>
            <w:rFonts w:ascii="Calibri" w:hAnsi="Calibri" w:cs="Tahoma"/>
            <w:sz w:val="22"/>
            <w:szCs w:val="22"/>
          </w:rPr>
          <w:t>https://www.instagram.com/accafny</w:t>
        </w:r>
      </w:hyperlink>
      <w:hyperlink r:id="rId27"/>
    </w:p>
    <w:p w:rsidR="00A4782A" w:rsidRPr="00A4782A" w:rsidRDefault="00A4782A" w:rsidP="00A4782A">
      <w:pPr>
        <w:ind w:left="-270" w:right="-180"/>
        <w:jc w:val="both"/>
        <w:rPr>
          <w:rFonts w:ascii="Calibri" w:hAnsi="Calibri" w:cs="Tahoma"/>
          <w:sz w:val="22"/>
          <w:szCs w:val="22"/>
        </w:rPr>
      </w:pPr>
      <w:bookmarkStart w:id="1" w:name="_gjdgxs" w:colFirst="0" w:colLast="0"/>
      <w:bookmarkEnd w:id="1"/>
      <w:r w:rsidRPr="00A4782A">
        <w:rPr>
          <w:rFonts w:ascii="Calibri" w:hAnsi="Calibri" w:cs="Tahoma"/>
          <w:sz w:val="22"/>
          <w:szCs w:val="22"/>
        </w:rPr>
        <w:t xml:space="preserve">Twitter: </w:t>
      </w:r>
      <w:hyperlink r:id="rId28">
        <w:r w:rsidRPr="00A4782A">
          <w:rPr>
            <w:rStyle w:val="Hyperlink"/>
            <w:rFonts w:ascii="Calibri" w:hAnsi="Calibri" w:cs="Tahoma"/>
            <w:sz w:val="22"/>
            <w:szCs w:val="22"/>
          </w:rPr>
          <w:t>https://twitter.com/accfny</w:t>
        </w:r>
      </w:hyperlink>
      <w:hyperlink r:id="rId29"/>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u w:val="single"/>
        </w:rPr>
        <w:t>Official Hashtag: #</w:t>
      </w:r>
      <w:proofErr w:type="spellStart"/>
      <w:r w:rsidRPr="00A4782A">
        <w:rPr>
          <w:rFonts w:ascii="Calibri" w:hAnsi="Calibri" w:cs="Tahoma"/>
          <w:sz w:val="22"/>
          <w:szCs w:val="22"/>
          <w:u w:val="single"/>
        </w:rPr>
        <w:t>accafny</w:t>
      </w:r>
      <w:proofErr w:type="spellEnd"/>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b/>
          <w:sz w:val="22"/>
          <w:szCs w:val="22"/>
          <w:u w:val="single"/>
        </w:rPr>
        <w:t>About t</w:t>
      </w:r>
      <w:r w:rsidR="00BA2944">
        <w:rPr>
          <w:rFonts w:ascii="Calibri" w:hAnsi="Calibri" w:cs="Tahoma"/>
          <w:b/>
          <w:sz w:val="22"/>
          <w:szCs w:val="22"/>
          <w:u w:val="single"/>
        </w:rPr>
        <w:t>he Accessible Art Fair Brussels</w:t>
      </w:r>
      <w:r w:rsidRPr="00A4782A">
        <w:rPr>
          <w:rFonts w:ascii="Calibri" w:hAnsi="Calibri" w:cs="Tahoma"/>
          <w:sz w:val="22"/>
          <w:szCs w:val="22"/>
        </w:rPr>
        <w:t>:</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Accessible Art Fair's mission is to offer a platform for artists &amp; designers, and make them accessible to a discerning audience. Accessible Art Fair offers the opportunity to purchase quality works of art and meet the creators behind the work. All their works are carefully selected and hand-picked by a panel of experts and guaranteed the quality of the art presented. Accessible Art Fair is the place to discover great talent. The Accessible Art Fair also strives to make the art-purchasing experience as pleasant as possible, by removing the barriers between the buyer and the artist. </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Founder Stephanie Manasseh started the organization in 2007 with the goal to create a platform for both talented emerging and established artists to sell their work to the art buying public.</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For more information about the Accessible Art Fair Brussels, visit: </w:t>
      </w:r>
      <w:hyperlink r:id="rId30">
        <w:r w:rsidRPr="00A4782A">
          <w:rPr>
            <w:rStyle w:val="Hyperlink"/>
            <w:rFonts w:ascii="Calibri" w:hAnsi="Calibri" w:cs="Tahoma"/>
            <w:sz w:val="22"/>
            <w:szCs w:val="22"/>
          </w:rPr>
          <w:t>http://www.accessibleartfair.com/brussels/</w:t>
        </w:r>
      </w:hyperlink>
      <w:r w:rsidRPr="00A4782A">
        <w:rPr>
          <w:rFonts w:ascii="Calibri" w:hAnsi="Calibri" w:cs="Tahoma"/>
          <w:sz w:val="22"/>
          <w:szCs w:val="22"/>
        </w:rPr>
        <w:t xml:space="preserve"> </w:t>
      </w:r>
    </w:p>
    <w:p w:rsidR="00A4782A" w:rsidRPr="00A4782A" w:rsidRDefault="00A4782A" w:rsidP="00A4782A">
      <w:pPr>
        <w:ind w:left="-270" w:right="-180"/>
        <w:jc w:val="both"/>
        <w:rPr>
          <w:rFonts w:ascii="Calibri" w:hAnsi="Calibri" w:cs="Tahoma"/>
          <w:sz w:val="22"/>
          <w:szCs w:val="22"/>
        </w:rPr>
      </w:pPr>
    </w:p>
    <w:p w:rsidR="00A4782A" w:rsidRPr="00A4782A" w:rsidRDefault="00A4782A" w:rsidP="00A4782A">
      <w:pPr>
        <w:ind w:left="-270" w:right="-180"/>
        <w:jc w:val="both"/>
        <w:rPr>
          <w:rFonts w:ascii="Calibri" w:hAnsi="Calibri" w:cs="Tahoma"/>
          <w:sz w:val="22"/>
          <w:szCs w:val="22"/>
        </w:rPr>
      </w:pPr>
      <w:r w:rsidRPr="00A4782A">
        <w:rPr>
          <w:rFonts w:ascii="Calibri" w:hAnsi="Calibri" w:cs="Tahoma"/>
          <w:b/>
          <w:sz w:val="22"/>
          <w:szCs w:val="22"/>
          <w:u w:val="single"/>
        </w:rPr>
        <w:t>PRESS CONTACT</w:t>
      </w:r>
    </w:p>
    <w:p w:rsidR="00A4782A"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 xml:space="preserve">Norah Lawlor | Lawlor Media Group | </w:t>
      </w:r>
      <w:hyperlink r:id="rId31">
        <w:r w:rsidRPr="00A4782A">
          <w:rPr>
            <w:rStyle w:val="Hyperlink"/>
            <w:rFonts w:ascii="Calibri" w:hAnsi="Calibri" w:cs="Tahoma"/>
            <w:sz w:val="22"/>
            <w:szCs w:val="22"/>
          </w:rPr>
          <w:t>www.lawlormediagroup.com</w:t>
        </w:r>
      </w:hyperlink>
      <w:hyperlink r:id="rId32"/>
    </w:p>
    <w:p w:rsidR="00A4782A" w:rsidRPr="00A4782A" w:rsidRDefault="00941330" w:rsidP="00A4782A">
      <w:pPr>
        <w:ind w:left="-270" w:right="-180"/>
        <w:jc w:val="both"/>
        <w:rPr>
          <w:rFonts w:ascii="Calibri" w:hAnsi="Calibri" w:cs="Tahoma"/>
          <w:sz w:val="22"/>
          <w:szCs w:val="22"/>
        </w:rPr>
      </w:pPr>
      <w:hyperlink r:id="rId33">
        <w:r w:rsidR="00A4782A" w:rsidRPr="00A4782A">
          <w:rPr>
            <w:rStyle w:val="Hyperlink"/>
            <w:rFonts w:ascii="Calibri" w:hAnsi="Calibri" w:cs="Tahoma"/>
            <w:sz w:val="22"/>
            <w:szCs w:val="22"/>
          </w:rPr>
          <w:t>Norah@lawlormediagroup.com</w:t>
        </w:r>
      </w:hyperlink>
      <w:r w:rsidR="00A4782A" w:rsidRPr="00A4782A">
        <w:rPr>
          <w:rFonts w:ascii="Calibri" w:hAnsi="Calibri" w:cs="Tahoma"/>
          <w:sz w:val="22"/>
          <w:szCs w:val="22"/>
        </w:rPr>
        <w:t xml:space="preserve"> | Tel: (212) 967-6900</w:t>
      </w:r>
    </w:p>
    <w:p w:rsidR="007E1A19" w:rsidRPr="00A4782A" w:rsidRDefault="00A4782A" w:rsidP="00A4782A">
      <w:pPr>
        <w:ind w:left="-270" w:right="-180"/>
        <w:jc w:val="both"/>
        <w:rPr>
          <w:rFonts w:ascii="Calibri" w:hAnsi="Calibri" w:cs="Tahoma"/>
          <w:sz w:val="22"/>
          <w:szCs w:val="22"/>
        </w:rPr>
      </w:pPr>
      <w:r w:rsidRPr="00A4782A">
        <w:rPr>
          <w:rFonts w:ascii="Calibri" w:hAnsi="Calibri" w:cs="Tahoma"/>
          <w:sz w:val="22"/>
          <w:szCs w:val="22"/>
        </w:rPr>
        <w:t>Facebook: </w:t>
      </w:r>
      <w:proofErr w:type="spellStart"/>
      <w:r w:rsidRPr="00A4782A">
        <w:rPr>
          <w:rFonts w:ascii="Calibri" w:hAnsi="Calibri" w:cs="Tahoma"/>
          <w:sz w:val="22"/>
          <w:szCs w:val="22"/>
        </w:rPr>
        <w:t>LawlorMediaGroup</w:t>
      </w:r>
      <w:proofErr w:type="spellEnd"/>
      <w:r w:rsidRPr="00A4782A">
        <w:rPr>
          <w:rFonts w:ascii="Calibri" w:hAnsi="Calibri" w:cs="Tahoma"/>
          <w:sz w:val="22"/>
          <w:szCs w:val="22"/>
        </w:rPr>
        <w:t xml:space="preserve"> | Instagram: lawlormedia | Twitter: @</w:t>
      </w:r>
      <w:proofErr w:type="spellStart"/>
      <w:r w:rsidRPr="00A4782A">
        <w:rPr>
          <w:rFonts w:ascii="Calibri" w:hAnsi="Calibri" w:cs="Tahoma"/>
          <w:sz w:val="22"/>
          <w:szCs w:val="22"/>
        </w:rPr>
        <w:t>LawlorMedia</w:t>
      </w:r>
      <w:proofErr w:type="spellEnd"/>
    </w:p>
    <w:sectPr w:rsidR="007E1A19" w:rsidRPr="00A4782A">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01" w:rsidRDefault="00D40201" w:rsidP="00D40201">
      <w:r>
        <w:separator/>
      </w:r>
    </w:p>
  </w:endnote>
  <w:endnote w:type="continuationSeparator" w:id="0">
    <w:p w:rsidR="00D40201" w:rsidRDefault="00D40201" w:rsidP="00D4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A4" w:rsidRDefault="00055FA4" w:rsidP="00055FA4">
    <w:pPr>
      <w:pStyle w:val="Footer"/>
      <w:jc w:val="center"/>
    </w:pPr>
  </w:p>
  <w:p w:rsidR="00055FA4" w:rsidRDefault="00055FA4" w:rsidP="00055FA4">
    <w:pPr>
      <w:pStyle w:val="Footer"/>
      <w:jc w:val="center"/>
    </w:pPr>
    <w:r>
      <w:rPr>
        <w:noProof/>
      </w:rPr>
      <w:drawing>
        <wp:inline distT="0" distB="0" distL="0" distR="0" wp14:anchorId="2D142897" wp14:editId="7965E83E">
          <wp:extent cx="4867275" cy="503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wlor 2016 template signature v3.PNG"/>
                  <pic:cNvPicPr/>
                </pic:nvPicPr>
                <pic:blipFill>
                  <a:blip r:embed="rId1">
                    <a:extLst>
                      <a:ext uri="{28A0092B-C50C-407E-A947-70E740481C1C}">
                        <a14:useLocalDpi xmlns:a14="http://schemas.microsoft.com/office/drawing/2010/main" val="0"/>
                      </a:ext>
                    </a:extLst>
                  </a:blip>
                  <a:stretch>
                    <a:fillRect/>
                  </a:stretch>
                </pic:blipFill>
                <pic:spPr>
                  <a:xfrm>
                    <a:off x="0" y="0"/>
                    <a:ext cx="5017250" cy="5194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01" w:rsidRDefault="00D40201" w:rsidP="00D40201">
      <w:r>
        <w:separator/>
      </w:r>
    </w:p>
  </w:footnote>
  <w:footnote w:type="continuationSeparator" w:id="0">
    <w:p w:rsidR="00D40201" w:rsidRDefault="00D40201" w:rsidP="00D40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01" w:rsidRDefault="00D40201">
    <w:pPr>
      <w:pStyle w:val="Header"/>
    </w:pPr>
    <w:r w:rsidRPr="000B221B">
      <w:rPr>
        <w:noProof/>
        <w:szCs w:val="20"/>
      </w:rPr>
      <w:drawing>
        <wp:inline distT="0" distB="0" distL="0" distR="0">
          <wp:extent cx="1400175" cy="618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637" t="22000" r="9659" b="17999"/>
                  <a:stretch>
                    <a:fillRect/>
                  </a:stretch>
                </pic:blipFill>
                <pic:spPr bwMode="auto">
                  <a:xfrm>
                    <a:off x="0" y="0"/>
                    <a:ext cx="1408205" cy="622230"/>
                  </a:xfrm>
                  <a:prstGeom prst="rect">
                    <a:avLst/>
                  </a:prstGeom>
                  <a:noFill/>
                  <a:ln>
                    <a:noFill/>
                  </a:ln>
                </pic:spPr>
              </pic:pic>
            </a:graphicData>
          </a:graphic>
        </wp:inline>
      </w:drawing>
    </w:r>
  </w:p>
  <w:p w:rsidR="00D40201" w:rsidRDefault="00D40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C198B"/>
    <w:multiLevelType w:val="multilevel"/>
    <w:tmpl w:val="2FF2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C2CFA"/>
    <w:multiLevelType w:val="hybridMultilevel"/>
    <w:tmpl w:val="E01C4616"/>
    <w:lvl w:ilvl="0" w:tplc="AC389266">
      <w:start w:val="2016"/>
      <w:numFmt w:val="bullet"/>
      <w:lvlText w:val=""/>
      <w:lvlJc w:val="left"/>
      <w:pPr>
        <w:ind w:left="90" w:hanging="360"/>
      </w:pPr>
      <w:rPr>
        <w:rFonts w:ascii="Symbol" w:eastAsiaTheme="minorHAnsi" w:hAnsi="Symbol" w:cs="Tahoma"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B7"/>
    <w:rsid w:val="000020BE"/>
    <w:rsid w:val="00004498"/>
    <w:rsid w:val="00005770"/>
    <w:rsid w:val="00007B1C"/>
    <w:rsid w:val="00016A73"/>
    <w:rsid w:val="00020C12"/>
    <w:rsid w:val="00022886"/>
    <w:rsid w:val="00031E05"/>
    <w:rsid w:val="00051940"/>
    <w:rsid w:val="00051C84"/>
    <w:rsid w:val="00055FA4"/>
    <w:rsid w:val="0006158B"/>
    <w:rsid w:val="00066588"/>
    <w:rsid w:val="0006729B"/>
    <w:rsid w:val="000677CE"/>
    <w:rsid w:val="00072499"/>
    <w:rsid w:val="0007382B"/>
    <w:rsid w:val="00077C78"/>
    <w:rsid w:val="00080589"/>
    <w:rsid w:val="00093EC9"/>
    <w:rsid w:val="000A1E48"/>
    <w:rsid w:val="000A3506"/>
    <w:rsid w:val="000B06E7"/>
    <w:rsid w:val="000B3502"/>
    <w:rsid w:val="000D06E6"/>
    <w:rsid w:val="000D1259"/>
    <w:rsid w:val="000D6F74"/>
    <w:rsid w:val="000F1D4A"/>
    <w:rsid w:val="000F329A"/>
    <w:rsid w:val="000F539E"/>
    <w:rsid w:val="000F5922"/>
    <w:rsid w:val="000F5D24"/>
    <w:rsid w:val="000F769C"/>
    <w:rsid w:val="001004BB"/>
    <w:rsid w:val="001011C5"/>
    <w:rsid w:val="00107249"/>
    <w:rsid w:val="0011635B"/>
    <w:rsid w:val="00120563"/>
    <w:rsid w:val="00127DBC"/>
    <w:rsid w:val="0014230D"/>
    <w:rsid w:val="00146BCD"/>
    <w:rsid w:val="001476C6"/>
    <w:rsid w:val="00153AD7"/>
    <w:rsid w:val="001606CD"/>
    <w:rsid w:val="001609EF"/>
    <w:rsid w:val="001620B2"/>
    <w:rsid w:val="001666A8"/>
    <w:rsid w:val="001719FE"/>
    <w:rsid w:val="00181FA1"/>
    <w:rsid w:val="00191B72"/>
    <w:rsid w:val="00193485"/>
    <w:rsid w:val="00193D65"/>
    <w:rsid w:val="001966F5"/>
    <w:rsid w:val="001A08E9"/>
    <w:rsid w:val="001B2C18"/>
    <w:rsid w:val="001B653F"/>
    <w:rsid w:val="001B7590"/>
    <w:rsid w:val="001C4401"/>
    <w:rsid w:val="001C44B2"/>
    <w:rsid w:val="001C74AC"/>
    <w:rsid w:val="001C74BD"/>
    <w:rsid w:val="001D0F19"/>
    <w:rsid w:val="001D658C"/>
    <w:rsid w:val="001E23D5"/>
    <w:rsid w:val="001E785A"/>
    <w:rsid w:val="001F016C"/>
    <w:rsid w:val="00201DBB"/>
    <w:rsid w:val="0020738C"/>
    <w:rsid w:val="00211254"/>
    <w:rsid w:val="002212CE"/>
    <w:rsid w:val="0022194A"/>
    <w:rsid w:val="00223E45"/>
    <w:rsid w:val="00227719"/>
    <w:rsid w:val="00233AD0"/>
    <w:rsid w:val="002356B5"/>
    <w:rsid w:val="002364A1"/>
    <w:rsid w:val="002365C2"/>
    <w:rsid w:val="00244B99"/>
    <w:rsid w:val="00246085"/>
    <w:rsid w:val="00246153"/>
    <w:rsid w:val="00250667"/>
    <w:rsid w:val="002530F7"/>
    <w:rsid w:val="00263C66"/>
    <w:rsid w:val="00266402"/>
    <w:rsid w:val="00274C19"/>
    <w:rsid w:val="002779B3"/>
    <w:rsid w:val="00281E8F"/>
    <w:rsid w:val="0028393B"/>
    <w:rsid w:val="002940D8"/>
    <w:rsid w:val="00294A13"/>
    <w:rsid w:val="00294FC2"/>
    <w:rsid w:val="002961F0"/>
    <w:rsid w:val="002A0759"/>
    <w:rsid w:val="002C3F98"/>
    <w:rsid w:val="002D1CBB"/>
    <w:rsid w:val="002D29AD"/>
    <w:rsid w:val="002D45B2"/>
    <w:rsid w:val="002D534E"/>
    <w:rsid w:val="002D6F59"/>
    <w:rsid w:val="002E2E56"/>
    <w:rsid w:val="002E708B"/>
    <w:rsid w:val="002F45F0"/>
    <w:rsid w:val="0030285B"/>
    <w:rsid w:val="0031006F"/>
    <w:rsid w:val="003206FE"/>
    <w:rsid w:val="0032370E"/>
    <w:rsid w:val="003253B3"/>
    <w:rsid w:val="0032771D"/>
    <w:rsid w:val="0033017B"/>
    <w:rsid w:val="00331214"/>
    <w:rsid w:val="00333030"/>
    <w:rsid w:val="003347AA"/>
    <w:rsid w:val="00335EC3"/>
    <w:rsid w:val="00347707"/>
    <w:rsid w:val="00347A84"/>
    <w:rsid w:val="00347E5D"/>
    <w:rsid w:val="00360196"/>
    <w:rsid w:val="003607E0"/>
    <w:rsid w:val="00367B89"/>
    <w:rsid w:val="00373725"/>
    <w:rsid w:val="00387759"/>
    <w:rsid w:val="003B3C7A"/>
    <w:rsid w:val="003B4B12"/>
    <w:rsid w:val="003B7F31"/>
    <w:rsid w:val="003C001A"/>
    <w:rsid w:val="003D1128"/>
    <w:rsid w:val="003D4AE3"/>
    <w:rsid w:val="003E1C52"/>
    <w:rsid w:val="003E1F7D"/>
    <w:rsid w:val="003E28D1"/>
    <w:rsid w:val="003F172F"/>
    <w:rsid w:val="003F20A1"/>
    <w:rsid w:val="004124A4"/>
    <w:rsid w:val="00412F0C"/>
    <w:rsid w:val="00416859"/>
    <w:rsid w:val="004209BD"/>
    <w:rsid w:val="00426E26"/>
    <w:rsid w:val="00430C52"/>
    <w:rsid w:val="00431F00"/>
    <w:rsid w:val="00433EAA"/>
    <w:rsid w:val="004375B1"/>
    <w:rsid w:val="0044101E"/>
    <w:rsid w:val="00441147"/>
    <w:rsid w:val="004420D0"/>
    <w:rsid w:val="00444A00"/>
    <w:rsid w:val="00446D12"/>
    <w:rsid w:val="00447921"/>
    <w:rsid w:val="00447A71"/>
    <w:rsid w:val="004553F4"/>
    <w:rsid w:val="00461437"/>
    <w:rsid w:val="004749F1"/>
    <w:rsid w:val="004757AB"/>
    <w:rsid w:val="00477108"/>
    <w:rsid w:val="00484BE7"/>
    <w:rsid w:val="0049270C"/>
    <w:rsid w:val="0049389A"/>
    <w:rsid w:val="004B1756"/>
    <w:rsid w:val="004D5BE0"/>
    <w:rsid w:val="004E3507"/>
    <w:rsid w:val="004E6B5E"/>
    <w:rsid w:val="004F65FB"/>
    <w:rsid w:val="00500175"/>
    <w:rsid w:val="005010D9"/>
    <w:rsid w:val="005121C4"/>
    <w:rsid w:val="00515FA7"/>
    <w:rsid w:val="005200A9"/>
    <w:rsid w:val="00523FB5"/>
    <w:rsid w:val="00524EBB"/>
    <w:rsid w:val="00531734"/>
    <w:rsid w:val="00531B02"/>
    <w:rsid w:val="00532704"/>
    <w:rsid w:val="00533C4A"/>
    <w:rsid w:val="00533D11"/>
    <w:rsid w:val="00534ECC"/>
    <w:rsid w:val="00547092"/>
    <w:rsid w:val="00547DA8"/>
    <w:rsid w:val="00551839"/>
    <w:rsid w:val="005522D2"/>
    <w:rsid w:val="0055472F"/>
    <w:rsid w:val="00554BBE"/>
    <w:rsid w:val="005564B8"/>
    <w:rsid w:val="00556708"/>
    <w:rsid w:val="00562544"/>
    <w:rsid w:val="005626A6"/>
    <w:rsid w:val="0057559D"/>
    <w:rsid w:val="00581F94"/>
    <w:rsid w:val="00585BB3"/>
    <w:rsid w:val="00590E77"/>
    <w:rsid w:val="005910CB"/>
    <w:rsid w:val="005911AD"/>
    <w:rsid w:val="005913CE"/>
    <w:rsid w:val="00592C30"/>
    <w:rsid w:val="005A425D"/>
    <w:rsid w:val="005C6309"/>
    <w:rsid w:val="005D35C0"/>
    <w:rsid w:val="005D3C61"/>
    <w:rsid w:val="005E0869"/>
    <w:rsid w:val="005E3F1B"/>
    <w:rsid w:val="005F26CF"/>
    <w:rsid w:val="00606F81"/>
    <w:rsid w:val="006102B4"/>
    <w:rsid w:val="006160D6"/>
    <w:rsid w:val="00620B05"/>
    <w:rsid w:val="0062451E"/>
    <w:rsid w:val="00630679"/>
    <w:rsid w:val="00632508"/>
    <w:rsid w:val="00633FA5"/>
    <w:rsid w:val="006408AF"/>
    <w:rsid w:val="0065078A"/>
    <w:rsid w:val="00651DA5"/>
    <w:rsid w:val="00653564"/>
    <w:rsid w:val="00653A4A"/>
    <w:rsid w:val="00654437"/>
    <w:rsid w:val="006578EF"/>
    <w:rsid w:val="006620CA"/>
    <w:rsid w:val="00673660"/>
    <w:rsid w:val="0067553C"/>
    <w:rsid w:val="00681CFE"/>
    <w:rsid w:val="006828F9"/>
    <w:rsid w:val="0068773B"/>
    <w:rsid w:val="00691307"/>
    <w:rsid w:val="00697E57"/>
    <w:rsid w:val="006A37FB"/>
    <w:rsid w:val="006A4FA5"/>
    <w:rsid w:val="006B2F92"/>
    <w:rsid w:val="006B3560"/>
    <w:rsid w:val="006C5F08"/>
    <w:rsid w:val="006D14FE"/>
    <w:rsid w:val="006D158B"/>
    <w:rsid w:val="006D43FA"/>
    <w:rsid w:val="006D62C8"/>
    <w:rsid w:val="006E2141"/>
    <w:rsid w:val="006F3080"/>
    <w:rsid w:val="006F5FDC"/>
    <w:rsid w:val="006F71B8"/>
    <w:rsid w:val="00700BF8"/>
    <w:rsid w:val="007013AE"/>
    <w:rsid w:val="0070197F"/>
    <w:rsid w:val="00711136"/>
    <w:rsid w:val="00711873"/>
    <w:rsid w:val="00712389"/>
    <w:rsid w:val="00712EEC"/>
    <w:rsid w:val="0071538B"/>
    <w:rsid w:val="00742FFD"/>
    <w:rsid w:val="007446A3"/>
    <w:rsid w:val="00745080"/>
    <w:rsid w:val="00757378"/>
    <w:rsid w:val="007578DA"/>
    <w:rsid w:val="007648D1"/>
    <w:rsid w:val="0076645B"/>
    <w:rsid w:val="007679D2"/>
    <w:rsid w:val="007733C0"/>
    <w:rsid w:val="00774078"/>
    <w:rsid w:val="00774363"/>
    <w:rsid w:val="0078654F"/>
    <w:rsid w:val="00797DDF"/>
    <w:rsid w:val="007A560B"/>
    <w:rsid w:val="007B2C2D"/>
    <w:rsid w:val="007B76C6"/>
    <w:rsid w:val="007D45CB"/>
    <w:rsid w:val="007D7CC6"/>
    <w:rsid w:val="007E1A19"/>
    <w:rsid w:val="007E20BB"/>
    <w:rsid w:val="007E2CE3"/>
    <w:rsid w:val="007F2810"/>
    <w:rsid w:val="007F6266"/>
    <w:rsid w:val="008012C3"/>
    <w:rsid w:val="00810DDD"/>
    <w:rsid w:val="00811C4E"/>
    <w:rsid w:val="00813752"/>
    <w:rsid w:val="00823C04"/>
    <w:rsid w:val="0082641D"/>
    <w:rsid w:val="0083332E"/>
    <w:rsid w:val="008359B8"/>
    <w:rsid w:val="00841757"/>
    <w:rsid w:val="00842DA1"/>
    <w:rsid w:val="00856B78"/>
    <w:rsid w:val="00866A10"/>
    <w:rsid w:val="00870A59"/>
    <w:rsid w:val="008733DE"/>
    <w:rsid w:val="0088784E"/>
    <w:rsid w:val="0089183B"/>
    <w:rsid w:val="00895FE5"/>
    <w:rsid w:val="008974CB"/>
    <w:rsid w:val="008A0CF0"/>
    <w:rsid w:val="008A5AA8"/>
    <w:rsid w:val="008A69A9"/>
    <w:rsid w:val="008C448E"/>
    <w:rsid w:val="008C54C2"/>
    <w:rsid w:val="008E3539"/>
    <w:rsid w:val="008E6E14"/>
    <w:rsid w:val="008F0156"/>
    <w:rsid w:val="008F1929"/>
    <w:rsid w:val="00901320"/>
    <w:rsid w:val="00902CF0"/>
    <w:rsid w:val="00913C65"/>
    <w:rsid w:val="00914256"/>
    <w:rsid w:val="0091599C"/>
    <w:rsid w:val="00917C9E"/>
    <w:rsid w:val="00917CF3"/>
    <w:rsid w:val="00920884"/>
    <w:rsid w:val="0092625B"/>
    <w:rsid w:val="00930601"/>
    <w:rsid w:val="0093334C"/>
    <w:rsid w:val="00935B5A"/>
    <w:rsid w:val="00936AC0"/>
    <w:rsid w:val="00941330"/>
    <w:rsid w:val="009433B4"/>
    <w:rsid w:val="0094679F"/>
    <w:rsid w:val="00980551"/>
    <w:rsid w:val="0098556E"/>
    <w:rsid w:val="009858AD"/>
    <w:rsid w:val="00992203"/>
    <w:rsid w:val="00996260"/>
    <w:rsid w:val="009A29AC"/>
    <w:rsid w:val="009A5C68"/>
    <w:rsid w:val="009C038B"/>
    <w:rsid w:val="009C3E44"/>
    <w:rsid w:val="009D4E78"/>
    <w:rsid w:val="009D52BE"/>
    <w:rsid w:val="009E3162"/>
    <w:rsid w:val="009E3CDB"/>
    <w:rsid w:val="009E3D2A"/>
    <w:rsid w:val="009F0C76"/>
    <w:rsid w:val="009F25EF"/>
    <w:rsid w:val="009F37B5"/>
    <w:rsid w:val="00A056AC"/>
    <w:rsid w:val="00A13EFA"/>
    <w:rsid w:val="00A22ACF"/>
    <w:rsid w:val="00A254F0"/>
    <w:rsid w:val="00A258CE"/>
    <w:rsid w:val="00A318F5"/>
    <w:rsid w:val="00A3255E"/>
    <w:rsid w:val="00A32D7C"/>
    <w:rsid w:val="00A338E2"/>
    <w:rsid w:val="00A42C33"/>
    <w:rsid w:val="00A467FB"/>
    <w:rsid w:val="00A46BAF"/>
    <w:rsid w:val="00A47814"/>
    <w:rsid w:val="00A4782A"/>
    <w:rsid w:val="00A56F1B"/>
    <w:rsid w:val="00A60AFE"/>
    <w:rsid w:val="00A6382F"/>
    <w:rsid w:val="00A751D0"/>
    <w:rsid w:val="00A75F39"/>
    <w:rsid w:val="00A82EAD"/>
    <w:rsid w:val="00A8649B"/>
    <w:rsid w:val="00A97706"/>
    <w:rsid w:val="00A97A50"/>
    <w:rsid w:val="00AA43A6"/>
    <w:rsid w:val="00AA5907"/>
    <w:rsid w:val="00AB2056"/>
    <w:rsid w:val="00AB3593"/>
    <w:rsid w:val="00AB37F1"/>
    <w:rsid w:val="00AC19FE"/>
    <w:rsid w:val="00AC2724"/>
    <w:rsid w:val="00AC4AAF"/>
    <w:rsid w:val="00AC5B51"/>
    <w:rsid w:val="00AC6925"/>
    <w:rsid w:val="00AC700E"/>
    <w:rsid w:val="00AD1DA8"/>
    <w:rsid w:val="00AD25D0"/>
    <w:rsid w:val="00AD4502"/>
    <w:rsid w:val="00AD4926"/>
    <w:rsid w:val="00AD5E02"/>
    <w:rsid w:val="00AE3D39"/>
    <w:rsid w:val="00AE75F1"/>
    <w:rsid w:val="00AF3BE2"/>
    <w:rsid w:val="00AF504B"/>
    <w:rsid w:val="00AF69AD"/>
    <w:rsid w:val="00B01A9E"/>
    <w:rsid w:val="00B07CC3"/>
    <w:rsid w:val="00B10264"/>
    <w:rsid w:val="00B1238F"/>
    <w:rsid w:val="00B217AC"/>
    <w:rsid w:val="00B258BB"/>
    <w:rsid w:val="00B30793"/>
    <w:rsid w:val="00B311D6"/>
    <w:rsid w:val="00B33DCD"/>
    <w:rsid w:val="00B3447B"/>
    <w:rsid w:val="00B35922"/>
    <w:rsid w:val="00B427B5"/>
    <w:rsid w:val="00B46776"/>
    <w:rsid w:val="00B46F90"/>
    <w:rsid w:val="00B47185"/>
    <w:rsid w:val="00B56C56"/>
    <w:rsid w:val="00B61CFD"/>
    <w:rsid w:val="00B61F61"/>
    <w:rsid w:val="00B67FCD"/>
    <w:rsid w:val="00B707BC"/>
    <w:rsid w:val="00B86A2E"/>
    <w:rsid w:val="00B9554A"/>
    <w:rsid w:val="00B967EB"/>
    <w:rsid w:val="00BA2944"/>
    <w:rsid w:val="00BA673E"/>
    <w:rsid w:val="00BA7665"/>
    <w:rsid w:val="00BB01FD"/>
    <w:rsid w:val="00BB1A2D"/>
    <w:rsid w:val="00BB399C"/>
    <w:rsid w:val="00BC23D5"/>
    <w:rsid w:val="00BD5E07"/>
    <w:rsid w:val="00BE01C3"/>
    <w:rsid w:val="00BE1468"/>
    <w:rsid w:val="00BF2A1A"/>
    <w:rsid w:val="00C0414B"/>
    <w:rsid w:val="00C060E9"/>
    <w:rsid w:val="00C10DFC"/>
    <w:rsid w:val="00C13BCA"/>
    <w:rsid w:val="00C145F2"/>
    <w:rsid w:val="00C25E64"/>
    <w:rsid w:val="00C312F5"/>
    <w:rsid w:val="00C36E9E"/>
    <w:rsid w:val="00C42546"/>
    <w:rsid w:val="00C50477"/>
    <w:rsid w:val="00C50E13"/>
    <w:rsid w:val="00C524AD"/>
    <w:rsid w:val="00C5348C"/>
    <w:rsid w:val="00C535D6"/>
    <w:rsid w:val="00C67312"/>
    <w:rsid w:val="00C70A47"/>
    <w:rsid w:val="00C76673"/>
    <w:rsid w:val="00C76C56"/>
    <w:rsid w:val="00C7732F"/>
    <w:rsid w:val="00C81081"/>
    <w:rsid w:val="00C83935"/>
    <w:rsid w:val="00C961B7"/>
    <w:rsid w:val="00CA62A9"/>
    <w:rsid w:val="00CA7F38"/>
    <w:rsid w:val="00CB4F95"/>
    <w:rsid w:val="00CB6A86"/>
    <w:rsid w:val="00CB707F"/>
    <w:rsid w:val="00CB7869"/>
    <w:rsid w:val="00CC37BF"/>
    <w:rsid w:val="00CC52F2"/>
    <w:rsid w:val="00CC7C58"/>
    <w:rsid w:val="00CC7F86"/>
    <w:rsid w:val="00CD193F"/>
    <w:rsid w:val="00CE1571"/>
    <w:rsid w:val="00CF1197"/>
    <w:rsid w:val="00CF1785"/>
    <w:rsid w:val="00CF2900"/>
    <w:rsid w:val="00CF4DB4"/>
    <w:rsid w:val="00CF4E6E"/>
    <w:rsid w:val="00D0327F"/>
    <w:rsid w:val="00D0797A"/>
    <w:rsid w:val="00D147DD"/>
    <w:rsid w:val="00D21231"/>
    <w:rsid w:val="00D22379"/>
    <w:rsid w:val="00D27160"/>
    <w:rsid w:val="00D40201"/>
    <w:rsid w:val="00D430A3"/>
    <w:rsid w:val="00D70DE2"/>
    <w:rsid w:val="00D753FD"/>
    <w:rsid w:val="00D75967"/>
    <w:rsid w:val="00D76BFF"/>
    <w:rsid w:val="00D941D6"/>
    <w:rsid w:val="00D95FC9"/>
    <w:rsid w:val="00DA1AF8"/>
    <w:rsid w:val="00DA38BE"/>
    <w:rsid w:val="00DB0476"/>
    <w:rsid w:val="00DB61E4"/>
    <w:rsid w:val="00DB7A07"/>
    <w:rsid w:val="00DC00E4"/>
    <w:rsid w:val="00DD1D4B"/>
    <w:rsid w:val="00DD300B"/>
    <w:rsid w:val="00DD4C1A"/>
    <w:rsid w:val="00DD607F"/>
    <w:rsid w:val="00DE160A"/>
    <w:rsid w:val="00DF00E8"/>
    <w:rsid w:val="00E00C7C"/>
    <w:rsid w:val="00E16746"/>
    <w:rsid w:val="00E22761"/>
    <w:rsid w:val="00E347D6"/>
    <w:rsid w:val="00E34B88"/>
    <w:rsid w:val="00E34BB0"/>
    <w:rsid w:val="00E36210"/>
    <w:rsid w:val="00E424C4"/>
    <w:rsid w:val="00E44045"/>
    <w:rsid w:val="00E518DA"/>
    <w:rsid w:val="00E54B1D"/>
    <w:rsid w:val="00E64375"/>
    <w:rsid w:val="00E66D3D"/>
    <w:rsid w:val="00E671BA"/>
    <w:rsid w:val="00E74C75"/>
    <w:rsid w:val="00E76911"/>
    <w:rsid w:val="00E77907"/>
    <w:rsid w:val="00E85124"/>
    <w:rsid w:val="00E86EC1"/>
    <w:rsid w:val="00E94B2D"/>
    <w:rsid w:val="00E9528F"/>
    <w:rsid w:val="00EA56AD"/>
    <w:rsid w:val="00EB3ED8"/>
    <w:rsid w:val="00EC2B0E"/>
    <w:rsid w:val="00EC6682"/>
    <w:rsid w:val="00ED1397"/>
    <w:rsid w:val="00ED5051"/>
    <w:rsid w:val="00ED6BF6"/>
    <w:rsid w:val="00ED7795"/>
    <w:rsid w:val="00EE0BF7"/>
    <w:rsid w:val="00EE68EB"/>
    <w:rsid w:val="00EE6AF1"/>
    <w:rsid w:val="00EF2A39"/>
    <w:rsid w:val="00EF4D0B"/>
    <w:rsid w:val="00F01B6C"/>
    <w:rsid w:val="00F05642"/>
    <w:rsid w:val="00F05FF8"/>
    <w:rsid w:val="00F10325"/>
    <w:rsid w:val="00F107E4"/>
    <w:rsid w:val="00F16803"/>
    <w:rsid w:val="00F16D00"/>
    <w:rsid w:val="00F1750C"/>
    <w:rsid w:val="00F21691"/>
    <w:rsid w:val="00F227D7"/>
    <w:rsid w:val="00F258E4"/>
    <w:rsid w:val="00F2658F"/>
    <w:rsid w:val="00F271BA"/>
    <w:rsid w:val="00F31FC9"/>
    <w:rsid w:val="00F35B77"/>
    <w:rsid w:val="00F45CBD"/>
    <w:rsid w:val="00F51FED"/>
    <w:rsid w:val="00F57929"/>
    <w:rsid w:val="00F76A5C"/>
    <w:rsid w:val="00F833F5"/>
    <w:rsid w:val="00F9699A"/>
    <w:rsid w:val="00FA5691"/>
    <w:rsid w:val="00FA7DE2"/>
    <w:rsid w:val="00FB79E2"/>
    <w:rsid w:val="00FC22A6"/>
    <w:rsid w:val="00FC3A29"/>
    <w:rsid w:val="00FC7E2E"/>
    <w:rsid w:val="00FD0C23"/>
    <w:rsid w:val="00FD2FD7"/>
    <w:rsid w:val="00FD7E68"/>
    <w:rsid w:val="00FE1943"/>
    <w:rsid w:val="00FE2FB8"/>
    <w:rsid w:val="00FE3261"/>
    <w:rsid w:val="00F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751D4642-7242-4B9B-99C9-510C8A00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B7"/>
    <w:rPr>
      <w:rFonts w:ascii="Times New Roman" w:hAnsi="Times New Roman" w:cs="Times New Roman"/>
      <w:sz w:val="24"/>
      <w:szCs w:val="24"/>
    </w:rPr>
  </w:style>
  <w:style w:type="paragraph" w:styleId="Heading1">
    <w:name w:val="heading 1"/>
    <w:basedOn w:val="Normal"/>
    <w:next w:val="Normal"/>
    <w:link w:val="Heading1Char"/>
    <w:uiPriority w:val="9"/>
    <w:qFormat/>
    <w:rsid w:val="00691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7446A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1B7"/>
    <w:rPr>
      <w:color w:val="0000FF"/>
      <w:u w:val="single"/>
    </w:rPr>
  </w:style>
  <w:style w:type="paragraph" w:styleId="NormalWeb">
    <w:name w:val="Normal (Web)"/>
    <w:basedOn w:val="Normal"/>
    <w:uiPriority w:val="99"/>
    <w:unhideWhenUsed/>
    <w:rsid w:val="00C961B7"/>
    <w:pPr>
      <w:spacing w:before="100" w:beforeAutospacing="1" w:after="100" w:afterAutospacing="1"/>
    </w:pPr>
  </w:style>
  <w:style w:type="character" w:styleId="Strong">
    <w:name w:val="Strong"/>
    <w:basedOn w:val="DefaultParagraphFont"/>
    <w:uiPriority w:val="22"/>
    <w:qFormat/>
    <w:rsid w:val="00C961B7"/>
    <w:rPr>
      <w:b/>
      <w:bCs/>
    </w:rPr>
  </w:style>
  <w:style w:type="character" w:styleId="Emphasis">
    <w:name w:val="Emphasis"/>
    <w:basedOn w:val="DefaultParagraphFont"/>
    <w:uiPriority w:val="20"/>
    <w:qFormat/>
    <w:rsid w:val="00C961B7"/>
    <w:rPr>
      <w:i/>
      <w:iCs/>
    </w:rPr>
  </w:style>
  <w:style w:type="character" w:customStyle="1" w:styleId="Heading1Char">
    <w:name w:val="Heading 1 Char"/>
    <w:basedOn w:val="DefaultParagraphFont"/>
    <w:link w:val="Heading1"/>
    <w:uiPriority w:val="9"/>
    <w:rsid w:val="0069130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F2810"/>
    <w:rPr>
      <w:color w:val="954F72" w:themeColor="followedHyperlink"/>
      <w:u w:val="single"/>
    </w:rPr>
  </w:style>
  <w:style w:type="paragraph" w:styleId="BalloonText">
    <w:name w:val="Balloon Text"/>
    <w:basedOn w:val="Normal"/>
    <w:link w:val="BalloonTextChar"/>
    <w:uiPriority w:val="99"/>
    <w:semiHidden/>
    <w:unhideWhenUsed/>
    <w:rsid w:val="00533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4A"/>
    <w:rPr>
      <w:rFonts w:ascii="Segoe UI" w:hAnsi="Segoe UI" w:cs="Segoe UI"/>
      <w:sz w:val="18"/>
      <w:szCs w:val="18"/>
    </w:rPr>
  </w:style>
  <w:style w:type="paragraph" w:styleId="ListParagraph">
    <w:name w:val="List Paragraph"/>
    <w:basedOn w:val="Normal"/>
    <w:uiPriority w:val="34"/>
    <w:qFormat/>
    <w:rsid w:val="00B707BC"/>
    <w:pPr>
      <w:ind w:left="720"/>
      <w:contextualSpacing/>
    </w:pPr>
  </w:style>
  <w:style w:type="paragraph" w:styleId="Header">
    <w:name w:val="header"/>
    <w:basedOn w:val="Normal"/>
    <w:link w:val="HeaderChar"/>
    <w:uiPriority w:val="99"/>
    <w:unhideWhenUsed/>
    <w:rsid w:val="00D40201"/>
    <w:pPr>
      <w:tabs>
        <w:tab w:val="center" w:pos="4680"/>
        <w:tab w:val="right" w:pos="9360"/>
      </w:tabs>
    </w:pPr>
  </w:style>
  <w:style w:type="character" w:customStyle="1" w:styleId="HeaderChar">
    <w:name w:val="Header Char"/>
    <w:basedOn w:val="DefaultParagraphFont"/>
    <w:link w:val="Header"/>
    <w:uiPriority w:val="99"/>
    <w:rsid w:val="00D40201"/>
    <w:rPr>
      <w:rFonts w:ascii="Times New Roman" w:hAnsi="Times New Roman" w:cs="Times New Roman"/>
      <w:sz w:val="24"/>
      <w:szCs w:val="24"/>
    </w:rPr>
  </w:style>
  <w:style w:type="paragraph" w:styleId="Footer">
    <w:name w:val="footer"/>
    <w:basedOn w:val="Normal"/>
    <w:link w:val="FooterChar"/>
    <w:uiPriority w:val="99"/>
    <w:unhideWhenUsed/>
    <w:rsid w:val="00D40201"/>
    <w:pPr>
      <w:tabs>
        <w:tab w:val="center" w:pos="4680"/>
        <w:tab w:val="right" w:pos="9360"/>
      </w:tabs>
    </w:pPr>
  </w:style>
  <w:style w:type="character" w:customStyle="1" w:styleId="FooterChar">
    <w:name w:val="Footer Char"/>
    <w:basedOn w:val="DefaultParagraphFont"/>
    <w:link w:val="Footer"/>
    <w:uiPriority w:val="99"/>
    <w:rsid w:val="00D40201"/>
    <w:rPr>
      <w:rFonts w:ascii="Times New Roman" w:hAnsi="Times New Roman" w:cs="Times New Roman"/>
      <w:sz w:val="24"/>
      <w:szCs w:val="24"/>
    </w:rPr>
  </w:style>
  <w:style w:type="paragraph" w:styleId="NoSpacing">
    <w:name w:val="No Spacing"/>
    <w:uiPriority w:val="1"/>
    <w:qFormat/>
    <w:rsid w:val="00D40201"/>
    <w:rPr>
      <w:rFonts w:ascii="Times New Roman" w:hAnsi="Times New Roman" w:cs="Times New Roman"/>
      <w:sz w:val="24"/>
      <w:szCs w:val="24"/>
    </w:rPr>
  </w:style>
  <w:style w:type="table" w:styleId="TableGrid">
    <w:name w:val="Table Grid"/>
    <w:basedOn w:val="TableNormal"/>
    <w:uiPriority w:val="39"/>
    <w:rsid w:val="004D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446A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5879">
      <w:bodyDiv w:val="1"/>
      <w:marLeft w:val="0"/>
      <w:marRight w:val="0"/>
      <w:marTop w:val="0"/>
      <w:marBottom w:val="0"/>
      <w:divBdr>
        <w:top w:val="none" w:sz="0" w:space="0" w:color="auto"/>
        <w:left w:val="none" w:sz="0" w:space="0" w:color="auto"/>
        <w:bottom w:val="none" w:sz="0" w:space="0" w:color="auto"/>
        <w:right w:val="none" w:sz="0" w:space="0" w:color="auto"/>
      </w:divBdr>
    </w:div>
    <w:div w:id="423310228">
      <w:bodyDiv w:val="1"/>
      <w:marLeft w:val="0"/>
      <w:marRight w:val="0"/>
      <w:marTop w:val="0"/>
      <w:marBottom w:val="0"/>
      <w:divBdr>
        <w:top w:val="none" w:sz="0" w:space="0" w:color="auto"/>
        <w:left w:val="none" w:sz="0" w:space="0" w:color="auto"/>
        <w:bottom w:val="none" w:sz="0" w:space="0" w:color="auto"/>
        <w:right w:val="none" w:sz="0" w:space="0" w:color="auto"/>
      </w:divBdr>
    </w:div>
    <w:div w:id="466557486">
      <w:bodyDiv w:val="1"/>
      <w:marLeft w:val="0"/>
      <w:marRight w:val="0"/>
      <w:marTop w:val="0"/>
      <w:marBottom w:val="0"/>
      <w:divBdr>
        <w:top w:val="none" w:sz="0" w:space="0" w:color="auto"/>
        <w:left w:val="none" w:sz="0" w:space="0" w:color="auto"/>
        <w:bottom w:val="none" w:sz="0" w:space="0" w:color="auto"/>
        <w:right w:val="none" w:sz="0" w:space="0" w:color="auto"/>
      </w:divBdr>
    </w:div>
    <w:div w:id="540672154">
      <w:bodyDiv w:val="1"/>
      <w:marLeft w:val="0"/>
      <w:marRight w:val="0"/>
      <w:marTop w:val="0"/>
      <w:marBottom w:val="0"/>
      <w:divBdr>
        <w:top w:val="none" w:sz="0" w:space="0" w:color="auto"/>
        <w:left w:val="none" w:sz="0" w:space="0" w:color="auto"/>
        <w:bottom w:val="none" w:sz="0" w:space="0" w:color="auto"/>
        <w:right w:val="none" w:sz="0" w:space="0" w:color="auto"/>
      </w:divBdr>
    </w:div>
    <w:div w:id="572935381">
      <w:bodyDiv w:val="1"/>
      <w:marLeft w:val="0"/>
      <w:marRight w:val="0"/>
      <w:marTop w:val="0"/>
      <w:marBottom w:val="0"/>
      <w:divBdr>
        <w:top w:val="none" w:sz="0" w:space="0" w:color="auto"/>
        <w:left w:val="none" w:sz="0" w:space="0" w:color="auto"/>
        <w:bottom w:val="none" w:sz="0" w:space="0" w:color="auto"/>
        <w:right w:val="none" w:sz="0" w:space="0" w:color="auto"/>
      </w:divBdr>
    </w:div>
    <w:div w:id="678123495">
      <w:bodyDiv w:val="1"/>
      <w:marLeft w:val="0"/>
      <w:marRight w:val="0"/>
      <w:marTop w:val="0"/>
      <w:marBottom w:val="0"/>
      <w:divBdr>
        <w:top w:val="none" w:sz="0" w:space="0" w:color="auto"/>
        <w:left w:val="none" w:sz="0" w:space="0" w:color="auto"/>
        <w:bottom w:val="none" w:sz="0" w:space="0" w:color="auto"/>
        <w:right w:val="none" w:sz="0" w:space="0" w:color="auto"/>
      </w:divBdr>
    </w:div>
    <w:div w:id="730006690">
      <w:bodyDiv w:val="1"/>
      <w:marLeft w:val="0"/>
      <w:marRight w:val="0"/>
      <w:marTop w:val="0"/>
      <w:marBottom w:val="0"/>
      <w:divBdr>
        <w:top w:val="none" w:sz="0" w:space="0" w:color="auto"/>
        <w:left w:val="none" w:sz="0" w:space="0" w:color="auto"/>
        <w:bottom w:val="none" w:sz="0" w:space="0" w:color="auto"/>
        <w:right w:val="none" w:sz="0" w:space="0" w:color="auto"/>
      </w:divBdr>
    </w:div>
    <w:div w:id="884101960">
      <w:bodyDiv w:val="1"/>
      <w:marLeft w:val="0"/>
      <w:marRight w:val="0"/>
      <w:marTop w:val="0"/>
      <w:marBottom w:val="0"/>
      <w:divBdr>
        <w:top w:val="none" w:sz="0" w:space="0" w:color="auto"/>
        <w:left w:val="none" w:sz="0" w:space="0" w:color="auto"/>
        <w:bottom w:val="none" w:sz="0" w:space="0" w:color="auto"/>
        <w:right w:val="none" w:sz="0" w:space="0" w:color="auto"/>
      </w:divBdr>
    </w:div>
    <w:div w:id="906721971">
      <w:bodyDiv w:val="1"/>
      <w:marLeft w:val="0"/>
      <w:marRight w:val="0"/>
      <w:marTop w:val="0"/>
      <w:marBottom w:val="0"/>
      <w:divBdr>
        <w:top w:val="none" w:sz="0" w:space="0" w:color="auto"/>
        <w:left w:val="none" w:sz="0" w:space="0" w:color="auto"/>
        <w:bottom w:val="none" w:sz="0" w:space="0" w:color="auto"/>
        <w:right w:val="none" w:sz="0" w:space="0" w:color="auto"/>
      </w:divBdr>
    </w:div>
    <w:div w:id="958880680">
      <w:bodyDiv w:val="1"/>
      <w:marLeft w:val="0"/>
      <w:marRight w:val="0"/>
      <w:marTop w:val="0"/>
      <w:marBottom w:val="0"/>
      <w:divBdr>
        <w:top w:val="none" w:sz="0" w:space="0" w:color="auto"/>
        <w:left w:val="none" w:sz="0" w:space="0" w:color="auto"/>
        <w:bottom w:val="none" w:sz="0" w:space="0" w:color="auto"/>
        <w:right w:val="none" w:sz="0" w:space="0" w:color="auto"/>
      </w:divBdr>
    </w:div>
    <w:div w:id="1044519109">
      <w:bodyDiv w:val="1"/>
      <w:marLeft w:val="0"/>
      <w:marRight w:val="0"/>
      <w:marTop w:val="0"/>
      <w:marBottom w:val="0"/>
      <w:divBdr>
        <w:top w:val="none" w:sz="0" w:space="0" w:color="auto"/>
        <w:left w:val="none" w:sz="0" w:space="0" w:color="auto"/>
        <w:bottom w:val="none" w:sz="0" w:space="0" w:color="auto"/>
        <w:right w:val="none" w:sz="0" w:space="0" w:color="auto"/>
      </w:divBdr>
    </w:div>
    <w:div w:id="1057358199">
      <w:bodyDiv w:val="1"/>
      <w:marLeft w:val="0"/>
      <w:marRight w:val="0"/>
      <w:marTop w:val="0"/>
      <w:marBottom w:val="0"/>
      <w:divBdr>
        <w:top w:val="none" w:sz="0" w:space="0" w:color="auto"/>
        <w:left w:val="none" w:sz="0" w:space="0" w:color="auto"/>
        <w:bottom w:val="none" w:sz="0" w:space="0" w:color="auto"/>
        <w:right w:val="none" w:sz="0" w:space="0" w:color="auto"/>
      </w:divBdr>
    </w:div>
    <w:div w:id="1078945105">
      <w:bodyDiv w:val="1"/>
      <w:marLeft w:val="0"/>
      <w:marRight w:val="0"/>
      <w:marTop w:val="0"/>
      <w:marBottom w:val="0"/>
      <w:divBdr>
        <w:top w:val="none" w:sz="0" w:space="0" w:color="auto"/>
        <w:left w:val="none" w:sz="0" w:space="0" w:color="auto"/>
        <w:bottom w:val="none" w:sz="0" w:space="0" w:color="auto"/>
        <w:right w:val="none" w:sz="0" w:space="0" w:color="auto"/>
      </w:divBdr>
    </w:div>
    <w:div w:id="1111582485">
      <w:bodyDiv w:val="1"/>
      <w:marLeft w:val="0"/>
      <w:marRight w:val="0"/>
      <w:marTop w:val="0"/>
      <w:marBottom w:val="0"/>
      <w:divBdr>
        <w:top w:val="none" w:sz="0" w:space="0" w:color="auto"/>
        <w:left w:val="none" w:sz="0" w:space="0" w:color="auto"/>
        <w:bottom w:val="none" w:sz="0" w:space="0" w:color="auto"/>
        <w:right w:val="none" w:sz="0" w:space="0" w:color="auto"/>
      </w:divBdr>
    </w:div>
    <w:div w:id="1227761544">
      <w:bodyDiv w:val="1"/>
      <w:marLeft w:val="0"/>
      <w:marRight w:val="0"/>
      <w:marTop w:val="0"/>
      <w:marBottom w:val="0"/>
      <w:divBdr>
        <w:top w:val="none" w:sz="0" w:space="0" w:color="auto"/>
        <w:left w:val="none" w:sz="0" w:space="0" w:color="auto"/>
        <w:bottom w:val="none" w:sz="0" w:space="0" w:color="auto"/>
        <w:right w:val="none" w:sz="0" w:space="0" w:color="auto"/>
      </w:divBdr>
    </w:div>
    <w:div w:id="1356615491">
      <w:bodyDiv w:val="1"/>
      <w:marLeft w:val="0"/>
      <w:marRight w:val="0"/>
      <w:marTop w:val="0"/>
      <w:marBottom w:val="0"/>
      <w:divBdr>
        <w:top w:val="none" w:sz="0" w:space="0" w:color="auto"/>
        <w:left w:val="none" w:sz="0" w:space="0" w:color="auto"/>
        <w:bottom w:val="none" w:sz="0" w:space="0" w:color="auto"/>
        <w:right w:val="none" w:sz="0" w:space="0" w:color="auto"/>
      </w:divBdr>
      <w:divsChild>
        <w:div w:id="1433816525">
          <w:marLeft w:val="0"/>
          <w:marRight w:val="0"/>
          <w:marTop w:val="0"/>
          <w:marBottom w:val="0"/>
          <w:divBdr>
            <w:top w:val="none" w:sz="0" w:space="0" w:color="auto"/>
            <w:left w:val="none" w:sz="0" w:space="0" w:color="auto"/>
            <w:bottom w:val="none" w:sz="0" w:space="0" w:color="auto"/>
            <w:right w:val="none" w:sz="0" w:space="0" w:color="auto"/>
          </w:divBdr>
        </w:div>
      </w:divsChild>
    </w:div>
    <w:div w:id="1423259228">
      <w:bodyDiv w:val="1"/>
      <w:marLeft w:val="0"/>
      <w:marRight w:val="0"/>
      <w:marTop w:val="0"/>
      <w:marBottom w:val="0"/>
      <w:divBdr>
        <w:top w:val="none" w:sz="0" w:space="0" w:color="auto"/>
        <w:left w:val="none" w:sz="0" w:space="0" w:color="auto"/>
        <w:bottom w:val="none" w:sz="0" w:space="0" w:color="auto"/>
        <w:right w:val="none" w:sz="0" w:space="0" w:color="auto"/>
      </w:divBdr>
    </w:div>
    <w:div w:id="1469782354">
      <w:bodyDiv w:val="1"/>
      <w:marLeft w:val="0"/>
      <w:marRight w:val="0"/>
      <w:marTop w:val="0"/>
      <w:marBottom w:val="0"/>
      <w:divBdr>
        <w:top w:val="none" w:sz="0" w:space="0" w:color="auto"/>
        <w:left w:val="none" w:sz="0" w:space="0" w:color="auto"/>
        <w:bottom w:val="none" w:sz="0" w:space="0" w:color="auto"/>
        <w:right w:val="none" w:sz="0" w:space="0" w:color="auto"/>
      </w:divBdr>
    </w:div>
    <w:div w:id="1657493358">
      <w:bodyDiv w:val="1"/>
      <w:marLeft w:val="0"/>
      <w:marRight w:val="0"/>
      <w:marTop w:val="0"/>
      <w:marBottom w:val="0"/>
      <w:divBdr>
        <w:top w:val="none" w:sz="0" w:space="0" w:color="auto"/>
        <w:left w:val="none" w:sz="0" w:space="0" w:color="auto"/>
        <w:bottom w:val="none" w:sz="0" w:space="0" w:color="auto"/>
        <w:right w:val="none" w:sz="0" w:space="0" w:color="auto"/>
      </w:divBdr>
    </w:div>
    <w:div w:id="1841774938">
      <w:bodyDiv w:val="1"/>
      <w:marLeft w:val="0"/>
      <w:marRight w:val="0"/>
      <w:marTop w:val="0"/>
      <w:marBottom w:val="0"/>
      <w:divBdr>
        <w:top w:val="none" w:sz="0" w:space="0" w:color="auto"/>
        <w:left w:val="none" w:sz="0" w:space="0" w:color="auto"/>
        <w:bottom w:val="none" w:sz="0" w:space="0" w:color="auto"/>
        <w:right w:val="none" w:sz="0" w:space="0" w:color="auto"/>
      </w:divBdr>
    </w:div>
    <w:div w:id="1857764720">
      <w:bodyDiv w:val="1"/>
      <w:marLeft w:val="0"/>
      <w:marRight w:val="0"/>
      <w:marTop w:val="0"/>
      <w:marBottom w:val="0"/>
      <w:divBdr>
        <w:top w:val="none" w:sz="0" w:space="0" w:color="auto"/>
        <w:left w:val="none" w:sz="0" w:space="0" w:color="auto"/>
        <w:bottom w:val="none" w:sz="0" w:space="0" w:color="auto"/>
        <w:right w:val="none" w:sz="0" w:space="0" w:color="auto"/>
      </w:divBdr>
    </w:div>
    <w:div w:id="2051299583">
      <w:bodyDiv w:val="1"/>
      <w:marLeft w:val="0"/>
      <w:marRight w:val="0"/>
      <w:marTop w:val="0"/>
      <w:marBottom w:val="0"/>
      <w:divBdr>
        <w:top w:val="none" w:sz="0" w:space="0" w:color="auto"/>
        <w:left w:val="none" w:sz="0" w:space="0" w:color="auto"/>
        <w:bottom w:val="none" w:sz="0" w:space="0" w:color="auto"/>
        <w:right w:val="none" w:sz="0" w:space="0" w:color="auto"/>
      </w:divBdr>
    </w:div>
    <w:div w:id="2085490820">
      <w:bodyDiv w:val="1"/>
      <w:marLeft w:val="0"/>
      <w:marRight w:val="0"/>
      <w:marTop w:val="0"/>
      <w:marBottom w:val="0"/>
      <w:divBdr>
        <w:top w:val="none" w:sz="0" w:space="0" w:color="auto"/>
        <w:left w:val="none" w:sz="0" w:space="0" w:color="auto"/>
        <w:bottom w:val="none" w:sz="0" w:space="0" w:color="auto"/>
        <w:right w:val="none" w:sz="0" w:space="0" w:color="auto"/>
      </w:divBdr>
    </w:div>
    <w:div w:id="21456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ccessibleartfairnewyork.com" TargetMode="External"/><Relationship Id="rId18" Type="http://schemas.openxmlformats.org/officeDocument/2006/relationships/hyperlink" Target="http://www.mvvoart.com/" TargetMode="External"/><Relationship Id="rId26" Type="http://schemas.openxmlformats.org/officeDocument/2006/relationships/hyperlink" Target="https://www.instagram.com/accafny/" TargetMode="External"/><Relationship Id="rId3" Type="http://schemas.openxmlformats.org/officeDocument/2006/relationships/settings" Target="settings.xml"/><Relationship Id="rId21" Type="http://schemas.openxmlformats.org/officeDocument/2006/relationships/hyperlink" Target="http://www.accessibleartfairnewyork.com" TargetMode="External"/><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s://www.eventbrite.com/e/accessible-art-fair-new-york-tickets-27053451602" TargetMode="External"/><Relationship Id="rId17" Type="http://schemas.openxmlformats.org/officeDocument/2006/relationships/hyperlink" Target="http://www.accessibleartfairnewyork.com" TargetMode="External"/><Relationship Id="rId25" Type="http://schemas.openxmlformats.org/officeDocument/2006/relationships/hyperlink" Target="https://www.facebook.com/AccessibleArtFairNewYork/?fref=ts" TargetMode="External"/><Relationship Id="rId33" Type="http://schemas.openxmlformats.org/officeDocument/2006/relationships/hyperlink" Target="mailto:Norah@lawlormediagroup.com" TargetMode="External"/><Relationship Id="rId2" Type="http://schemas.openxmlformats.org/officeDocument/2006/relationships/styles" Target="styles.xml"/><Relationship Id="rId16" Type="http://schemas.openxmlformats.org/officeDocument/2006/relationships/hyperlink" Target="https://www.eventbrite.com/e/accessible-art-fair-new-york-tickets-27053451602" TargetMode="External"/><Relationship Id="rId20" Type="http://schemas.openxmlformats.org/officeDocument/2006/relationships/hyperlink" Target="http://www.mvvoart.com/" TargetMode="External"/><Relationship Id="rId29" Type="http://schemas.openxmlformats.org/officeDocument/2006/relationships/hyperlink" Target="https://twitter.com/accaf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facebook.com/AccessibleArtFairNewYork/?fref=ts" TargetMode="External"/><Relationship Id="rId32" Type="http://schemas.openxmlformats.org/officeDocument/2006/relationships/hyperlink" Target="http://www.lawlormediagroup.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ventbrite.com/e/accessible-art-fair-new-york-tickets-27053451602" TargetMode="External"/><Relationship Id="rId23" Type="http://schemas.openxmlformats.org/officeDocument/2006/relationships/hyperlink" Target="http://www.accessibleartfairnewyork.com" TargetMode="External"/><Relationship Id="rId28" Type="http://schemas.openxmlformats.org/officeDocument/2006/relationships/hyperlink" Target="https://twitter.com/accafny"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mvvoart.com/" TargetMode="External"/><Relationship Id="rId31" Type="http://schemas.openxmlformats.org/officeDocument/2006/relationships/hyperlink" Target="http://www.lawlormediagroup.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vvoart.com/accessible-art-fair" TargetMode="External"/><Relationship Id="rId22" Type="http://schemas.openxmlformats.org/officeDocument/2006/relationships/hyperlink" Target="http://www.accessibleartfairnewyork.com" TargetMode="External"/><Relationship Id="rId27" Type="http://schemas.openxmlformats.org/officeDocument/2006/relationships/hyperlink" Target="https://www.instagram.com/accafny/" TargetMode="External"/><Relationship Id="rId30" Type="http://schemas.openxmlformats.org/officeDocument/2006/relationships/hyperlink" Target="http://www.accessibleartfair.com/brussels/"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Lawlor Media Group</dc:creator>
  <cp:lastModifiedBy>Lawlor Media Group</cp:lastModifiedBy>
  <cp:revision>133</cp:revision>
  <cp:lastPrinted>2016-09-30T18:16:00Z</cp:lastPrinted>
  <dcterms:created xsi:type="dcterms:W3CDTF">2016-09-28T21:44:00Z</dcterms:created>
  <dcterms:modified xsi:type="dcterms:W3CDTF">2016-10-03T18:35:00Z</dcterms:modified>
</cp:coreProperties>
</file>